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336"/>
        <w:gridCol w:w="1459"/>
        <w:gridCol w:w="4195"/>
      </w:tblGrid>
      <w:tr w:rsidR="00B56F3B" w:rsidRPr="0069232A" w:rsidTr="005F1EA7">
        <w:trPr>
          <w:trHeight w:val="1647"/>
        </w:trPr>
        <w:tc>
          <w:tcPr>
            <w:tcW w:w="4334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B56F3B" w:rsidRPr="0069232A" w:rsidRDefault="00B56F3B" w:rsidP="00B56F3B">
            <w:pPr>
              <w:spacing w:after="0"/>
              <w:rPr>
                <w:rFonts w:ascii="TimBashk" w:hAnsi="TimBashk"/>
                <w:sz w:val="18"/>
              </w:rPr>
            </w:pPr>
          </w:p>
          <w:p w:rsidR="00B56F3B" w:rsidRPr="0069232A" w:rsidRDefault="00B56F3B" w:rsidP="00B56F3B">
            <w:pPr>
              <w:spacing w:after="0"/>
              <w:jc w:val="center"/>
              <w:rPr>
                <w:b/>
                <w:sz w:val="18"/>
              </w:rPr>
            </w:pPr>
            <w:r w:rsidRPr="0069232A">
              <w:rPr>
                <w:rFonts w:ascii="TimBashk" w:hAnsi="TimBashk"/>
                <w:b/>
                <w:sz w:val="18"/>
              </w:rPr>
              <w:t>БАШКОРТОСТАН РЕСПУБЛИКА</w:t>
            </w:r>
            <w:proofErr w:type="gramStart"/>
            <w:r w:rsidRPr="0069232A">
              <w:rPr>
                <w:rFonts w:ascii="TimBashk" w:hAnsi="TimBashk"/>
                <w:b/>
                <w:sz w:val="18"/>
                <w:lang w:val="en-US"/>
              </w:rPr>
              <w:t>h</w:t>
            </w:r>
            <w:proofErr w:type="gramEnd"/>
            <w:r w:rsidRPr="0069232A">
              <w:rPr>
                <w:rFonts w:ascii="TimBashk" w:hAnsi="TimBashk"/>
                <w:b/>
                <w:sz w:val="18"/>
              </w:rPr>
              <w:t>Ы</w:t>
            </w:r>
          </w:p>
          <w:p w:rsidR="00B56F3B" w:rsidRPr="0069232A" w:rsidRDefault="00B56F3B" w:rsidP="00B56F3B">
            <w:pPr>
              <w:spacing w:after="0"/>
              <w:jc w:val="center"/>
              <w:rPr>
                <w:rFonts w:ascii="TimBashk" w:hAnsi="TimBashk"/>
                <w:b/>
                <w:sz w:val="18"/>
              </w:rPr>
            </w:pPr>
            <w:r w:rsidRPr="0069232A">
              <w:rPr>
                <w:rFonts w:ascii="TimBashk" w:hAnsi="TimBashk" w:cs="Arial"/>
                <w:b/>
                <w:sz w:val="18"/>
              </w:rPr>
              <w:t>КАЛТАСЫ</w:t>
            </w:r>
            <w:r w:rsidRPr="0069232A">
              <w:rPr>
                <w:rFonts w:ascii="TimBashk" w:hAnsi="TimBashk"/>
                <w:b/>
                <w:sz w:val="18"/>
              </w:rPr>
              <w:t xml:space="preserve"> РАЙОНЫ МУНИЦИПАЛЬ РАЙОНЫНЫ*   КРАСНЫЙ ХОЛМ</w:t>
            </w:r>
          </w:p>
          <w:p w:rsidR="00B56F3B" w:rsidRPr="0069232A" w:rsidRDefault="00B56F3B" w:rsidP="00B56F3B">
            <w:pPr>
              <w:spacing w:after="0"/>
              <w:jc w:val="center"/>
              <w:rPr>
                <w:rFonts w:ascii="TimBashk" w:hAnsi="TimBashk"/>
                <w:b/>
                <w:sz w:val="18"/>
              </w:rPr>
            </w:pPr>
            <w:r w:rsidRPr="0069232A">
              <w:rPr>
                <w:rFonts w:ascii="TimBashk" w:hAnsi="TimBashk"/>
                <w:b/>
                <w:sz w:val="18"/>
              </w:rPr>
              <w:t>АУЫЛ СОВЕТЫ</w:t>
            </w:r>
          </w:p>
          <w:p w:rsidR="00B56F3B" w:rsidRPr="0069232A" w:rsidRDefault="00B56F3B" w:rsidP="00B56F3B">
            <w:pPr>
              <w:spacing w:after="0"/>
              <w:jc w:val="center"/>
              <w:rPr>
                <w:rFonts w:ascii="TimBashk" w:hAnsi="TimBashk"/>
                <w:b/>
                <w:sz w:val="18"/>
              </w:rPr>
            </w:pPr>
            <w:r w:rsidRPr="0069232A">
              <w:rPr>
                <w:rFonts w:ascii="TimBashk" w:hAnsi="TimBashk"/>
                <w:b/>
                <w:sz w:val="18"/>
              </w:rPr>
              <w:t>АУЫЛЫ БИ</w:t>
            </w:r>
            <w:proofErr w:type="gramStart"/>
            <w:r w:rsidRPr="0069232A">
              <w:rPr>
                <w:rFonts w:ascii="TimBashk" w:hAnsi="TimBashk"/>
                <w:b/>
                <w:sz w:val="18"/>
              </w:rPr>
              <w:t>Л</w:t>
            </w:r>
            <w:r w:rsidRPr="0069232A">
              <w:rPr>
                <w:rFonts w:ascii="TimBashk" w:hAnsi="TimBashk" w:cs="Arial"/>
                <w:b/>
                <w:sz w:val="18"/>
              </w:rPr>
              <w:t>»</w:t>
            </w:r>
            <w:proofErr w:type="gramEnd"/>
            <w:r w:rsidRPr="0069232A">
              <w:rPr>
                <w:rFonts w:ascii="TimBashk" w:hAnsi="TimBashk" w:cs="Arial"/>
                <w:b/>
                <w:sz w:val="18"/>
              </w:rPr>
              <w:t>М»</w:t>
            </w:r>
            <w:r w:rsidRPr="0069232A">
              <w:rPr>
                <w:rFonts w:ascii="TimBashk" w:hAnsi="TimBashk" w:cs="Arial"/>
                <w:b/>
                <w:sz w:val="18"/>
                <w:lang w:val="en-US"/>
              </w:rPr>
              <w:t>h</w:t>
            </w:r>
            <w:r w:rsidRPr="0069232A">
              <w:rPr>
                <w:rFonts w:ascii="TimBashk" w:hAnsi="TimBashk" w:cs="Arial"/>
                <w:b/>
                <w:sz w:val="18"/>
              </w:rPr>
              <w:t>Е</w:t>
            </w:r>
            <w:r w:rsidRPr="0069232A">
              <w:rPr>
                <w:rFonts w:ascii="TimBashk" w:hAnsi="TimBashk"/>
                <w:b/>
                <w:sz w:val="18"/>
              </w:rPr>
              <w:t xml:space="preserve"> СОВЕТЫ</w:t>
            </w:r>
          </w:p>
          <w:p w:rsidR="00B56F3B" w:rsidRPr="0069232A" w:rsidRDefault="00B56F3B" w:rsidP="00B56F3B">
            <w:pPr>
              <w:spacing w:after="0"/>
              <w:jc w:val="center"/>
              <w:rPr>
                <w:rFonts w:ascii="TimBashk" w:hAnsi="TimBashk"/>
                <w:sz w:val="18"/>
                <w:szCs w:val="16"/>
              </w:rPr>
            </w:pPr>
          </w:p>
          <w:p w:rsidR="00B56F3B" w:rsidRPr="0069232A" w:rsidRDefault="00B56F3B" w:rsidP="00B56F3B">
            <w:pPr>
              <w:spacing w:after="0"/>
              <w:jc w:val="center"/>
              <w:rPr>
                <w:rFonts w:ascii="Arial New Bash" w:hAnsi="Arial New Bash"/>
                <w:bCs/>
                <w:sz w:val="18"/>
              </w:rPr>
            </w:pPr>
            <w:r w:rsidRPr="0069232A">
              <w:rPr>
                <w:rFonts w:ascii="TimBashk" w:hAnsi="TimBashk"/>
                <w:sz w:val="18"/>
              </w:rPr>
              <w:t xml:space="preserve">Фрунзе </w:t>
            </w:r>
            <w:proofErr w:type="spellStart"/>
            <w:r w:rsidRPr="0069232A">
              <w:rPr>
                <w:rFonts w:ascii="TimBashk" w:hAnsi="TimBashk"/>
                <w:sz w:val="18"/>
              </w:rPr>
              <w:t>урамы</w:t>
            </w:r>
            <w:proofErr w:type="spellEnd"/>
            <w:r w:rsidRPr="0069232A">
              <w:rPr>
                <w:rFonts w:ascii="TimBashk" w:hAnsi="TimBashk"/>
                <w:sz w:val="18"/>
              </w:rPr>
              <w:t xml:space="preserve">, </w:t>
            </w:r>
            <w:r w:rsidRPr="0069232A">
              <w:rPr>
                <w:sz w:val="18"/>
              </w:rPr>
              <w:t xml:space="preserve">28,  </w:t>
            </w:r>
            <w:r w:rsidRPr="0069232A">
              <w:rPr>
                <w:rFonts w:ascii="TimBashk" w:hAnsi="TimBashk"/>
                <w:sz w:val="18"/>
              </w:rPr>
              <w:t xml:space="preserve">Краснохолмский </w:t>
            </w:r>
            <w:proofErr w:type="spellStart"/>
            <w:r w:rsidRPr="0069232A">
              <w:rPr>
                <w:rFonts w:ascii="TimBashk" w:hAnsi="TimBashk"/>
                <w:sz w:val="18"/>
              </w:rPr>
              <w:t>ауылы</w:t>
            </w:r>
            <w:proofErr w:type="spellEnd"/>
            <w:r w:rsidRPr="0069232A">
              <w:rPr>
                <w:rFonts w:ascii="TimBashk" w:hAnsi="TimBashk"/>
                <w:sz w:val="18"/>
              </w:rPr>
              <w:t>,</w:t>
            </w:r>
            <w:r w:rsidRPr="0069232A">
              <w:rPr>
                <w:sz w:val="18"/>
              </w:rPr>
              <w:t xml:space="preserve"> 452852, БР тел.: 3-02-33, факс: 3-60-97</w:t>
            </w:r>
            <w:r w:rsidRPr="0069232A">
              <w:rPr>
                <w:rFonts w:ascii="Arial New Bash" w:hAnsi="Arial New Bash"/>
                <w:bCs/>
                <w:sz w:val="18"/>
              </w:rPr>
              <w:t xml:space="preserve"> </w:t>
            </w:r>
          </w:p>
        </w:tc>
        <w:tc>
          <w:tcPr>
            <w:tcW w:w="1458" w:type="dxa"/>
            <w:tcBorders>
              <w:top w:val="nil"/>
              <w:left w:val="nil"/>
              <w:bottom w:val="triple" w:sz="4" w:space="0" w:color="auto"/>
              <w:right w:val="nil"/>
            </w:tcBorders>
            <w:vAlign w:val="center"/>
            <w:hideMark/>
          </w:tcPr>
          <w:p w:rsidR="00B56F3B" w:rsidRPr="0069232A" w:rsidRDefault="00B56F3B" w:rsidP="00B56F3B">
            <w:pPr>
              <w:spacing w:after="0"/>
              <w:jc w:val="center"/>
              <w:rPr>
                <w:rFonts w:ascii="Arial New Bash" w:hAnsi="Arial New Bash"/>
                <w:sz w:val="18"/>
              </w:rPr>
            </w:pPr>
            <w:r w:rsidRPr="0069232A">
              <w:rPr>
                <w:rFonts w:ascii="Arial New Bash" w:hAnsi="Arial New Bash"/>
                <w:sz w:val="18"/>
              </w:rPr>
              <w:object w:dxaOrig="1501" w:dyaOrig="15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pt;height:64.5pt" o:ole="" fillcolor="window">
                  <v:imagedata r:id="rId6" o:title=""/>
                </v:shape>
                <o:OLEObject Type="Embed" ProgID="Word.Picture.8" ShapeID="_x0000_i1025" DrawAspect="Content" ObjectID="_1610531188" r:id="rId7"/>
              </w:object>
            </w:r>
          </w:p>
        </w:tc>
        <w:tc>
          <w:tcPr>
            <w:tcW w:w="4192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B56F3B" w:rsidRDefault="00B56F3B" w:rsidP="00B56F3B">
            <w:pPr>
              <w:pStyle w:val="3"/>
              <w:spacing w:after="0" w:afterAutospacing="0" w:line="276" w:lineRule="auto"/>
              <w:rPr>
                <w:rFonts w:ascii="TimBashk" w:hAnsi="TimBashk"/>
                <w:bCs w:val="0"/>
                <w:sz w:val="18"/>
                <w:lang w:eastAsia="en-US"/>
              </w:rPr>
            </w:pPr>
          </w:p>
          <w:p w:rsidR="00B56F3B" w:rsidRPr="0069232A" w:rsidRDefault="00B56F3B" w:rsidP="00B56F3B">
            <w:pPr>
              <w:pStyle w:val="3"/>
              <w:spacing w:after="0" w:afterAutospacing="0" w:line="276" w:lineRule="auto"/>
              <w:jc w:val="center"/>
              <w:rPr>
                <w:bCs w:val="0"/>
                <w:sz w:val="18"/>
                <w:lang w:eastAsia="en-US"/>
              </w:rPr>
            </w:pPr>
            <w:r w:rsidRPr="0069232A">
              <w:rPr>
                <w:rFonts w:ascii="TimBashk" w:hAnsi="TimBashk"/>
                <w:bCs w:val="0"/>
                <w:sz w:val="18"/>
                <w:lang w:eastAsia="en-US"/>
              </w:rPr>
              <w:t>РЕСПУБЛИКА  БАШКОРТОСТАН</w:t>
            </w:r>
          </w:p>
          <w:p w:rsidR="00B56F3B" w:rsidRPr="0069232A" w:rsidRDefault="00B56F3B" w:rsidP="00B56F3B">
            <w:pPr>
              <w:pStyle w:val="5"/>
              <w:spacing w:before="0" w:after="0" w:line="276" w:lineRule="auto"/>
              <w:jc w:val="center"/>
              <w:rPr>
                <w:rFonts w:ascii="TimBashk" w:hAnsi="TimBashk"/>
                <w:i w:val="0"/>
                <w:sz w:val="18"/>
                <w:szCs w:val="20"/>
                <w:lang w:eastAsia="en-US"/>
              </w:rPr>
            </w:pPr>
            <w:r w:rsidRPr="0069232A">
              <w:rPr>
                <w:rFonts w:ascii="TimBashk" w:hAnsi="TimBashk"/>
                <w:i w:val="0"/>
                <w:sz w:val="18"/>
                <w:szCs w:val="20"/>
                <w:lang w:eastAsia="en-US"/>
              </w:rPr>
              <w:t>СОВЕТ СЕЛЬСКОГО ПОСЕЛЕНИЯ</w:t>
            </w:r>
          </w:p>
          <w:p w:rsidR="00B56F3B" w:rsidRPr="0069232A" w:rsidRDefault="00B56F3B" w:rsidP="00B56F3B">
            <w:pPr>
              <w:pStyle w:val="5"/>
              <w:spacing w:before="0" w:after="0" w:line="276" w:lineRule="auto"/>
              <w:jc w:val="center"/>
              <w:rPr>
                <w:rFonts w:ascii="TimBashk" w:hAnsi="TimBashk"/>
                <w:i w:val="0"/>
                <w:sz w:val="18"/>
                <w:szCs w:val="20"/>
                <w:lang w:eastAsia="en-US"/>
              </w:rPr>
            </w:pPr>
            <w:r w:rsidRPr="0069232A">
              <w:rPr>
                <w:rFonts w:ascii="TimBashk" w:hAnsi="TimBashk"/>
                <w:i w:val="0"/>
                <w:sz w:val="18"/>
                <w:szCs w:val="20"/>
                <w:lang w:eastAsia="en-US"/>
              </w:rPr>
              <w:t>КРАСНОХОЛМСКИЙ СЕЛЬСОВЕТ</w:t>
            </w:r>
          </w:p>
          <w:p w:rsidR="00B56F3B" w:rsidRPr="0069232A" w:rsidRDefault="00B56F3B" w:rsidP="00B56F3B">
            <w:pPr>
              <w:pStyle w:val="5"/>
              <w:spacing w:before="0" w:after="0" w:line="276" w:lineRule="auto"/>
              <w:jc w:val="center"/>
              <w:rPr>
                <w:rFonts w:ascii="TimBashk" w:hAnsi="TimBashk"/>
                <w:i w:val="0"/>
                <w:sz w:val="18"/>
                <w:szCs w:val="20"/>
                <w:lang w:eastAsia="en-US"/>
              </w:rPr>
            </w:pPr>
            <w:r w:rsidRPr="0069232A">
              <w:rPr>
                <w:rFonts w:ascii="TimBashk" w:hAnsi="TimBashk"/>
                <w:i w:val="0"/>
                <w:sz w:val="18"/>
                <w:szCs w:val="20"/>
                <w:lang w:eastAsia="en-US"/>
              </w:rPr>
              <w:t xml:space="preserve">МУНИЦИПАЛЬНОГО РАЙОНА </w:t>
            </w:r>
          </w:p>
          <w:p w:rsidR="00B56F3B" w:rsidRPr="0069232A" w:rsidRDefault="00B56F3B" w:rsidP="00B56F3B">
            <w:pPr>
              <w:pStyle w:val="5"/>
              <w:spacing w:before="0" w:after="0" w:line="276" w:lineRule="auto"/>
              <w:jc w:val="center"/>
              <w:rPr>
                <w:rFonts w:ascii="TimBashk" w:hAnsi="TimBashk"/>
                <w:i w:val="0"/>
                <w:sz w:val="18"/>
                <w:szCs w:val="16"/>
                <w:lang w:eastAsia="en-US"/>
              </w:rPr>
            </w:pPr>
            <w:r w:rsidRPr="0069232A">
              <w:rPr>
                <w:rFonts w:ascii="TimBashk" w:hAnsi="TimBashk"/>
                <w:i w:val="0"/>
                <w:sz w:val="18"/>
                <w:szCs w:val="20"/>
                <w:lang w:eastAsia="en-US"/>
              </w:rPr>
              <w:t>КАЛТАСИНСКИЙ РАЙОН</w:t>
            </w:r>
          </w:p>
          <w:p w:rsidR="00B56F3B" w:rsidRPr="0069232A" w:rsidRDefault="00B56F3B" w:rsidP="00B56F3B">
            <w:pPr>
              <w:spacing w:after="0"/>
              <w:rPr>
                <w:sz w:val="18"/>
              </w:rPr>
            </w:pPr>
          </w:p>
          <w:p w:rsidR="00B56F3B" w:rsidRPr="0069232A" w:rsidRDefault="00B56F3B" w:rsidP="00B56F3B">
            <w:pPr>
              <w:spacing w:after="0"/>
              <w:jc w:val="center"/>
              <w:rPr>
                <w:sz w:val="18"/>
              </w:rPr>
            </w:pPr>
            <w:r w:rsidRPr="0069232A">
              <w:rPr>
                <w:sz w:val="18"/>
              </w:rPr>
              <w:t>Фрунзе ул. 28, с</w:t>
            </w:r>
            <w:proofErr w:type="gramStart"/>
            <w:r w:rsidRPr="0069232A">
              <w:rPr>
                <w:sz w:val="18"/>
              </w:rPr>
              <w:t>.К</w:t>
            </w:r>
            <w:proofErr w:type="gramEnd"/>
            <w:r w:rsidRPr="0069232A">
              <w:rPr>
                <w:sz w:val="18"/>
              </w:rPr>
              <w:t>раснохолмский, 452852, РБ</w:t>
            </w:r>
          </w:p>
          <w:p w:rsidR="00B56F3B" w:rsidRPr="0069232A" w:rsidRDefault="00B56F3B" w:rsidP="00B56F3B">
            <w:pPr>
              <w:spacing w:after="0"/>
              <w:jc w:val="center"/>
              <w:rPr>
                <w:sz w:val="18"/>
              </w:rPr>
            </w:pPr>
            <w:r w:rsidRPr="0069232A">
              <w:rPr>
                <w:sz w:val="18"/>
              </w:rPr>
              <w:t>тел.: 3-02-33, факс: 3-60-97</w:t>
            </w:r>
          </w:p>
        </w:tc>
      </w:tr>
    </w:tbl>
    <w:p w:rsidR="00B56F3B" w:rsidRPr="00E309C4" w:rsidRDefault="00B56F3B" w:rsidP="00B56F3B">
      <w:pPr>
        <w:pStyle w:val="32"/>
        <w:jc w:val="center"/>
        <w:rPr>
          <w:rFonts w:ascii="Times New Roman" w:hAnsi="Times New Roman"/>
          <w:b/>
          <w:szCs w:val="28"/>
        </w:rPr>
      </w:pPr>
      <w:r w:rsidRPr="00E309C4">
        <w:rPr>
          <w:rFonts w:ascii="Times New Roman" w:hAnsi="Times New Roman"/>
          <w:b/>
          <w:szCs w:val="28"/>
        </w:rPr>
        <w:t>РЕШЕНИЕ</w:t>
      </w:r>
    </w:p>
    <w:p w:rsidR="00B56F3B" w:rsidRPr="00E309C4" w:rsidRDefault="00B56F3B" w:rsidP="00B56F3B">
      <w:pPr>
        <w:pStyle w:val="32"/>
        <w:jc w:val="center"/>
        <w:rPr>
          <w:rFonts w:ascii="Times New Roman" w:hAnsi="Times New Roman"/>
          <w:b/>
          <w:szCs w:val="28"/>
        </w:rPr>
      </w:pPr>
      <w:r w:rsidRPr="00E309C4">
        <w:rPr>
          <w:rFonts w:ascii="Times New Roman" w:hAnsi="Times New Roman"/>
          <w:b/>
          <w:szCs w:val="28"/>
        </w:rPr>
        <w:t xml:space="preserve">Совета сельского поселения Краснохолмский сельсовет муниципального района Калтасинский район </w:t>
      </w:r>
    </w:p>
    <w:p w:rsidR="00B56F3B" w:rsidRPr="00E309C4" w:rsidRDefault="00B56F3B" w:rsidP="00B56F3B">
      <w:pPr>
        <w:pStyle w:val="32"/>
        <w:jc w:val="center"/>
        <w:rPr>
          <w:rFonts w:ascii="Times New Roman" w:hAnsi="Times New Roman"/>
          <w:b/>
          <w:szCs w:val="28"/>
        </w:rPr>
      </w:pPr>
      <w:r w:rsidRPr="00E309C4">
        <w:rPr>
          <w:rFonts w:ascii="Times New Roman" w:hAnsi="Times New Roman"/>
          <w:b/>
          <w:szCs w:val="28"/>
        </w:rPr>
        <w:t xml:space="preserve"> Республики Башкортостан </w:t>
      </w:r>
    </w:p>
    <w:p w:rsidR="00B56F3B" w:rsidRPr="00E309C4" w:rsidRDefault="00B56F3B" w:rsidP="00B56F3B">
      <w:pPr>
        <w:pStyle w:val="32"/>
        <w:jc w:val="center"/>
        <w:rPr>
          <w:rFonts w:ascii="Times New Roman" w:hAnsi="Times New Roman"/>
          <w:b/>
          <w:szCs w:val="28"/>
        </w:rPr>
      </w:pPr>
    </w:p>
    <w:p w:rsidR="00B56F3B" w:rsidRDefault="00B56F3B" w:rsidP="00B56F3B">
      <w:pPr>
        <w:pStyle w:val="32"/>
        <w:ind w:firstLine="0"/>
        <w:jc w:val="center"/>
        <w:rPr>
          <w:rFonts w:ascii="Times New Roman" w:hAnsi="Times New Roman"/>
          <w:b/>
          <w:szCs w:val="28"/>
        </w:rPr>
      </w:pPr>
      <w:r w:rsidRPr="00E309C4">
        <w:rPr>
          <w:rFonts w:ascii="Times New Roman" w:hAnsi="Times New Roman"/>
          <w:b/>
          <w:szCs w:val="28"/>
        </w:rPr>
        <w:t>«27» декабря 2018 года                № 3</w:t>
      </w:r>
      <w:r>
        <w:rPr>
          <w:rFonts w:ascii="Times New Roman" w:hAnsi="Times New Roman"/>
          <w:b/>
          <w:szCs w:val="28"/>
        </w:rPr>
        <w:t>46</w:t>
      </w:r>
      <w:r w:rsidRPr="00E309C4">
        <w:rPr>
          <w:rFonts w:ascii="Times New Roman" w:hAnsi="Times New Roman"/>
          <w:b/>
          <w:szCs w:val="28"/>
        </w:rPr>
        <w:t xml:space="preserve">            «27» декабрь 2018 </w:t>
      </w:r>
      <w:proofErr w:type="spellStart"/>
      <w:r w:rsidRPr="00E309C4">
        <w:rPr>
          <w:rFonts w:ascii="Times New Roman" w:hAnsi="Times New Roman"/>
          <w:b/>
          <w:szCs w:val="28"/>
        </w:rPr>
        <w:t>йыл</w:t>
      </w:r>
      <w:proofErr w:type="spellEnd"/>
    </w:p>
    <w:p w:rsidR="00B56F3B" w:rsidRPr="00E309C4" w:rsidRDefault="00B56F3B" w:rsidP="00B56F3B">
      <w:pPr>
        <w:pStyle w:val="32"/>
        <w:ind w:firstLine="0"/>
        <w:jc w:val="center"/>
        <w:rPr>
          <w:rFonts w:ascii="Times New Roman" w:hAnsi="Times New Roman"/>
          <w:b/>
          <w:szCs w:val="28"/>
        </w:rPr>
      </w:pPr>
    </w:p>
    <w:p w:rsidR="00341EF0" w:rsidRPr="00B56F3B" w:rsidRDefault="00341EF0" w:rsidP="00B56F3B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</w:pPr>
      <w:r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 xml:space="preserve">О Порядке оформления прав пользования </w:t>
      </w:r>
      <w:r w:rsidR="007C1330"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 xml:space="preserve">муниципальным имуществом сельского поселения </w:t>
      </w:r>
      <w:r w:rsidR="003D5433"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>Краснохолмский</w:t>
      </w:r>
      <w:r w:rsidR="007C1330"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 xml:space="preserve"> сельсовет муниципального района Калтасинский район </w:t>
      </w:r>
      <w:r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 xml:space="preserve"> Республики Башкортостан и об определении годовой арендной платы за пользование </w:t>
      </w:r>
      <w:r w:rsidR="007C1330"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>муниципальным</w:t>
      </w:r>
      <w:r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 xml:space="preserve"> имуществом </w:t>
      </w:r>
      <w:r w:rsidR="007C1330"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 xml:space="preserve">сельского поселения </w:t>
      </w:r>
      <w:r w:rsidR="003D5433"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>Краснохолмский</w:t>
      </w:r>
      <w:r w:rsidR="007C1330"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 xml:space="preserve"> сельсовет муниципального района Калтасинский район </w:t>
      </w:r>
      <w:r w:rsidRPr="00B56F3B">
        <w:rPr>
          <w:rFonts w:ascii="Times New Roman" w:eastAsia="Times New Roman" w:hAnsi="Times New Roman" w:cs="Times New Roman"/>
          <w:b/>
          <w:bCs/>
          <w:color w:val="2D2D2D"/>
          <w:kern w:val="36"/>
          <w:sz w:val="28"/>
          <w:szCs w:val="28"/>
          <w:lang w:eastAsia="ru-RU"/>
        </w:rPr>
        <w:t xml:space="preserve">Республики Башкортостан </w:t>
      </w:r>
    </w:p>
    <w:p w:rsidR="007C1330" w:rsidRPr="00B56F3B" w:rsidRDefault="007C1330" w:rsidP="00B56F3B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341EF0" w:rsidRPr="00B56F3B" w:rsidRDefault="00226682" w:rsidP="00B56F3B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="007C133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целях совершенствования правового регулирования, повышения эффективности распоряжения муниципальным имуществом, находящимся на территории 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7C133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Республики Башкортостан, руководствуясь постановлением Правительства Республики Башкортостан от 29 декабря 2007 года </w:t>
      </w:r>
      <w:proofErr w:type="gramStart"/>
      <w:r w:rsidR="007C133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7C1330" w:rsidRPr="00B56F3B">
        <w:rPr>
          <w:rFonts w:ascii="Times New Roman" w:hAnsi="Times New Roman" w:cs="Times New Roman"/>
          <w:sz w:val="24"/>
          <w:szCs w:val="24"/>
          <w:lang w:eastAsia="ru-RU"/>
        </w:rPr>
        <w:t>в ред. Постановлений РБ от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12.05.2008 №148, от 01.09.2009 г. №334, от 16.12.2010 №486, от 20.09.2011 г. №329, от 05.08.2013 №357, от 23.10.2014 №479, от 07.05.2015 №152, от 05.05.2016 № 166,  от 14.07.2017 №329, от 06.12.2017 №577, от 27.08.2018 №405, от 05.09.2018 №426)</w:t>
      </w:r>
      <w:r w:rsidR="007C133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Совет 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3B4B9E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 сельсовет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 Калтасинский район Республики Башкортостан</w:t>
      </w:r>
      <w:r w:rsidR="00B56F3B">
        <w:rPr>
          <w:rFonts w:ascii="Times New Roman" w:hAnsi="Times New Roman" w:cs="Times New Roman"/>
          <w:sz w:val="24"/>
          <w:szCs w:val="24"/>
          <w:lang w:eastAsia="ru-RU"/>
        </w:rPr>
        <w:t xml:space="preserve"> РЕШИЛ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41EF0" w:rsidRPr="00B56F3B" w:rsidRDefault="00341EF0" w:rsidP="00B56F3B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1. Утвердить прилагаемые:</w:t>
      </w:r>
    </w:p>
    <w:p w:rsidR="00341EF0" w:rsidRPr="00B56F3B" w:rsidRDefault="00341EF0" w:rsidP="00B56F3B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Порядок оформления прав пользования </w:t>
      </w:r>
      <w:r w:rsidR="00226682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муниципальным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</w:t>
      </w:r>
      <w:r w:rsidR="00226682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226682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Республики Башкортостан;</w:t>
      </w:r>
    </w:p>
    <w:p w:rsidR="00341EF0" w:rsidRPr="00B56F3B" w:rsidRDefault="00341EF0" w:rsidP="00B56F3B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Методику определения годовой арендной платы за пользование </w:t>
      </w:r>
      <w:r w:rsidR="00226682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муниципальным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</w:t>
      </w:r>
      <w:r w:rsidR="009E3B7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9E3B7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Республики Башкортостан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Республики Башкортостан.</w:t>
      </w:r>
    </w:p>
    <w:p w:rsidR="00341EF0" w:rsidRPr="00B56F3B" w:rsidRDefault="00226682" w:rsidP="00B56F3B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 Признать утратившими силу:</w:t>
      </w:r>
    </w:p>
    <w:p w:rsidR="00226682" w:rsidRPr="00B56F3B" w:rsidRDefault="00226682" w:rsidP="00B56F3B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 Совета 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Республики Башкортостан</w:t>
      </w:r>
      <w:r w:rsidR="009E3B7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от 2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9E3B7D" w:rsidRPr="00B56F3B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12</w:t>
      </w:r>
      <w:r w:rsidR="009E3B7D" w:rsidRPr="00B56F3B">
        <w:rPr>
          <w:rFonts w:ascii="Times New Roman" w:hAnsi="Times New Roman" w:cs="Times New Roman"/>
          <w:sz w:val="24"/>
          <w:szCs w:val="24"/>
          <w:lang w:eastAsia="ru-RU"/>
        </w:rPr>
        <w:t>.20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12</w:t>
      </w:r>
      <w:r w:rsidR="009E3B7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г. №1</w:t>
      </w:r>
      <w:r w:rsidR="003B4B9E" w:rsidRPr="00B56F3B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</w:p>
    <w:p w:rsidR="00341EF0" w:rsidRPr="00B56F3B" w:rsidRDefault="00341EF0" w:rsidP="00B56F3B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7. Настоящее Постановление вступает в силу с </w:t>
      </w:r>
      <w:r w:rsidR="009E3B7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момента принятия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 подлежит официальному опубликованию.</w:t>
      </w:r>
    </w:p>
    <w:p w:rsidR="00B56F3B" w:rsidRDefault="009E3B7D" w:rsidP="00B56F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Председатель Совета </w:t>
      </w:r>
    </w:p>
    <w:p w:rsidR="00B56F3B" w:rsidRDefault="00B56F3B" w:rsidP="00B56F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СП Краснохолмский сельсовет</w:t>
      </w:r>
    </w:p>
    <w:p w:rsidR="00341EF0" w:rsidRPr="00B56F3B" w:rsidRDefault="00B56F3B" w:rsidP="00B56F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МР Калтасинский район РБ                                                                             С.В. Цедилкин</w:t>
      </w:r>
      <w:r w:rsidR="009E3B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                                                                     </w:t>
      </w:r>
    </w:p>
    <w:p w:rsidR="00D55FE0" w:rsidRPr="00B56F3B" w:rsidRDefault="00D55FE0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D55FE0" w:rsidRDefault="00D55FE0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B56F3B" w:rsidRPr="00B56F3B" w:rsidRDefault="00B56F3B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D55FE0" w:rsidRPr="00B56F3B" w:rsidRDefault="00D55FE0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D55FE0" w:rsidRPr="00B56F3B" w:rsidRDefault="00D55FE0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D55FE0" w:rsidRPr="00B56F3B" w:rsidRDefault="00341EF0" w:rsidP="00B56F3B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Утвержден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="00D55FE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Решением Совета сельского поселения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D55FE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сельсовет муниципального</w:t>
      </w:r>
      <w:proofErr w:type="gramEnd"/>
    </w:p>
    <w:p w:rsidR="00D55FE0" w:rsidRPr="00B56F3B" w:rsidRDefault="00D55FE0" w:rsidP="00B56F3B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района Калтасинский район  </w:t>
      </w:r>
    </w:p>
    <w:p w:rsidR="00341EF0" w:rsidRPr="00B56F3B" w:rsidRDefault="00341EF0" w:rsidP="00B56F3B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Республики Башкортостан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 xml:space="preserve">от </w:t>
      </w:r>
      <w:r w:rsidR="00D55FE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«____» _______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20</w:t>
      </w:r>
      <w:r w:rsid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18 г. №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</w:t>
      </w:r>
      <w:r w:rsidR="00D55FE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____</w:t>
      </w:r>
    </w:p>
    <w:p w:rsidR="00B56F3B" w:rsidRPr="00B56F3B" w:rsidRDefault="00B56F3B" w:rsidP="00B56F3B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Порядок оформления прав пользования муниципальным имуществом сельского поселения Краснохолмский сельсовет муниципального района Калтасинский Республики Башкортостан</w:t>
      </w:r>
    </w:p>
    <w:p w:rsidR="00341EF0" w:rsidRPr="00B56F3B" w:rsidRDefault="00341EF0" w:rsidP="00B56F3B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1. Общие положения</w:t>
      </w:r>
    </w:p>
    <w:p w:rsidR="003B4B9E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56F3B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     1.1</w:t>
      </w:r>
      <w:r w:rsidRPr="00B56F3B">
        <w:rPr>
          <w:rFonts w:ascii="Times New Roman" w:hAnsi="Times New Roman" w:cs="Times New Roman"/>
          <w:sz w:val="24"/>
          <w:szCs w:val="24"/>
        </w:rPr>
        <w:t xml:space="preserve">. Настоящий документ определяет порядок оформления прав пользования муниципальным имуществом, находящимся в муниципальной собственности 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Pr="00B56F3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Калтасинский район Республики Башкортостан (далее - муниципальное имущество), в случаях, предусмотренных законодательством.</w:t>
      </w:r>
    </w:p>
    <w:p w:rsidR="006F22BE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56F3B">
        <w:rPr>
          <w:rFonts w:ascii="Times New Roman" w:hAnsi="Times New Roman" w:cs="Times New Roman"/>
          <w:sz w:val="24"/>
          <w:szCs w:val="24"/>
        </w:rPr>
        <w:t xml:space="preserve">             1.2. К муниципальному имуществу относятся: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комплексы зданий, строений и сооружений;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отдельно стоящие здания, строения и сооружения;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здания, строения и сооружения, отнесенные в установленном порядке к памятникам истории, архитектуры и культуры, в том числе нежилые помещения в жилых зданиях-памятниках;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нежилые помещения в объектах жилого фонда (в жилых домах, общежитиях и т.п.), в том числе встроенно-пристроенные;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объекты жилищного фонда, переводимые в состав муниципального нежилого фонда в соответствии с нормативными правовыми актами Российской Федерации и Республики Башкортостан;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машины и оборудование;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транспортные средства;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оборотные средства (запасы сырья, топлива, материалов и др.);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исключительные права (права на обозначения, индивидуализирующие деятельность предприятия);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обязательства перед кредиторами арендодателя;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иное имущество, находящееся в муниципальной собственности.</w:t>
      </w:r>
    </w:p>
    <w:p w:rsidR="006F22BE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56F3B">
        <w:rPr>
          <w:rFonts w:ascii="Times New Roman" w:hAnsi="Times New Roman" w:cs="Times New Roman"/>
          <w:sz w:val="24"/>
          <w:szCs w:val="24"/>
        </w:rPr>
        <w:t>1.3. Пользование муниципальным имуществом юридическими и физическими лицами осуществляется на правах: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хозяйственного ведения;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оперативного управления;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доверительного управления;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безвозмездного пользования;</w:t>
      </w:r>
    </w:p>
    <w:p w:rsidR="006F22BE" w:rsidRPr="00B56F3B" w:rsidRDefault="00B56F3B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22BE" w:rsidRPr="00B56F3B">
        <w:rPr>
          <w:rFonts w:ascii="Times New Roman" w:hAnsi="Times New Roman" w:cs="Times New Roman"/>
          <w:sz w:val="24"/>
          <w:szCs w:val="24"/>
        </w:rPr>
        <w:t>аренды и субаренды.</w:t>
      </w:r>
    </w:p>
    <w:p w:rsidR="006F22BE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56F3B">
        <w:rPr>
          <w:rFonts w:ascii="Times New Roman" w:hAnsi="Times New Roman" w:cs="Times New Roman"/>
          <w:sz w:val="24"/>
          <w:szCs w:val="24"/>
        </w:rPr>
        <w:t xml:space="preserve">1.4. Решения о передаче муниципального имущества в хозяйственное ведение, оперативное управление, доверительное управление, безвозмездное пользование или аренду принимаются Администрацией 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Pr="00B56F3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Калтасинский район Республики Башкортостан (далее - Администрация), в пределах предоставленных полномочий, если иное не предусмотрено законодательством.</w:t>
      </w:r>
    </w:p>
    <w:p w:rsidR="006F22BE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56F3B">
        <w:rPr>
          <w:rFonts w:ascii="Times New Roman" w:hAnsi="Times New Roman" w:cs="Times New Roman"/>
          <w:sz w:val="24"/>
          <w:szCs w:val="24"/>
        </w:rPr>
        <w:t xml:space="preserve">1.6. </w:t>
      </w:r>
      <w:proofErr w:type="gramStart"/>
      <w:r w:rsidRPr="00B56F3B">
        <w:rPr>
          <w:rFonts w:ascii="Times New Roman" w:hAnsi="Times New Roman" w:cs="Times New Roman"/>
          <w:sz w:val="24"/>
          <w:szCs w:val="24"/>
        </w:rPr>
        <w:t xml:space="preserve">При рассмотрении вопроса о передаче </w:t>
      </w:r>
      <w:r w:rsidR="003D5433" w:rsidRPr="00B56F3B">
        <w:rPr>
          <w:rFonts w:ascii="Times New Roman" w:hAnsi="Times New Roman" w:cs="Times New Roman"/>
          <w:sz w:val="24"/>
          <w:szCs w:val="24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</w:rPr>
        <w:t xml:space="preserve"> нежилого фонда для использования под административные цели по различным правовым основаниям</w:t>
      </w:r>
      <w:proofErr w:type="gramEnd"/>
      <w:r w:rsidRPr="00B56F3B">
        <w:rPr>
          <w:rFonts w:ascii="Times New Roman" w:hAnsi="Times New Roman" w:cs="Times New Roman"/>
          <w:sz w:val="24"/>
          <w:szCs w:val="24"/>
        </w:rPr>
        <w:t xml:space="preserve"> применяется норматив площади в размере не более 6 кв. м на одного работника.</w:t>
      </w:r>
    </w:p>
    <w:p w:rsidR="003D5433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56F3B">
        <w:rPr>
          <w:rFonts w:ascii="Times New Roman" w:hAnsi="Times New Roman" w:cs="Times New Roman"/>
          <w:sz w:val="24"/>
          <w:szCs w:val="24"/>
        </w:rPr>
        <w:lastRenderedPageBreak/>
        <w:t xml:space="preserve">1.7. Объекты муниципального нежилого фонда или площади зданий могут быть перераспределены в установленном законодательством порядке в случаях использования этих объектов или площадей: не по целевому назначению;  с нарушением установленного порядка использования либо без оформления права пользования </w:t>
      </w:r>
      <w:proofErr w:type="gramStart"/>
      <w:r w:rsidRPr="00B56F3B">
        <w:rPr>
          <w:rFonts w:ascii="Times New Roman" w:hAnsi="Times New Roman" w:cs="Times New Roman"/>
          <w:sz w:val="24"/>
          <w:szCs w:val="24"/>
        </w:rPr>
        <w:t>;в</w:t>
      </w:r>
      <w:proofErr w:type="gramEnd"/>
      <w:r w:rsidRPr="00B56F3B">
        <w:rPr>
          <w:rFonts w:ascii="Times New Roman" w:hAnsi="Times New Roman" w:cs="Times New Roman"/>
          <w:sz w:val="24"/>
          <w:szCs w:val="24"/>
        </w:rPr>
        <w:t xml:space="preserve"> неуставных целях;</w:t>
      </w:r>
    </w:p>
    <w:p w:rsidR="006F22BE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56F3B">
        <w:rPr>
          <w:rFonts w:ascii="Times New Roman" w:hAnsi="Times New Roman" w:cs="Times New Roman"/>
          <w:sz w:val="24"/>
          <w:szCs w:val="24"/>
        </w:rPr>
        <w:t>без вовлечения в производственный цикл предприятия.</w:t>
      </w:r>
    </w:p>
    <w:p w:rsidR="00341EF0" w:rsidRPr="00B56F3B" w:rsidRDefault="006F22BE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2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. Порядок оформления прав пользования </w:t>
      </w:r>
      <w:r w:rsidR="00FD273C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муниципальным 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имуществом</w:t>
      </w:r>
    </w:p>
    <w:p w:rsidR="00341EF0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.1. Оформление прав пользования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муниципальным имуществом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предусматривает процедуру предоставления государственного имущества по договорам аренды, безвозмездного пользования, доверительного управления имуществом, иным договорам, предусматривающим переход прав владения и (или) пользования в отношении государственного имущества, заключаемым: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1) по результатам проведения конкурсов или аукционов на право заключения этих договоров (далее - торги);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2) без проведения торгов.</w:t>
      </w:r>
    </w:p>
    <w:p w:rsidR="00341EF0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.2.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Муниципальное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 предоставляется без проведения торгов в случаях, установленных статьей 17.1 </w:t>
      </w:r>
      <w:hyperlink r:id="rId8" w:history="1">
        <w:r w:rsidR="00341EF0" w:rsidRPr="00B56F3B">
          <w:rPr>
            <w:rFonts w:ascii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Федерального закона "О защите конкуренции"</w:t>
        </w:r>
      </w:hyperlink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41EF0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.3. Перечень документов, представляемых заявителем для участия в торгах, приводится в информационном сообщении о проведении торгов, документации о торгах в соответствии с законодательством.</w:t>
      </w:r>
    </w:p>
    <w:p w:rsidR="00341EF0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.4. Передача в пользование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без проведения торгов осуществляется в следующем порядке:</w:t>
      </w:r>
    </w:p>
    <w:p w:rsidR="00341EF0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.4.1. Юридические и физические лица подают в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Администрацию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заявление о передаче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пользование, которое регистрируется в установленном порядке.</w:t>
      </w:r>
    </w:p>
    <w:p w:rsidR="00341EF0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.4.2. Рассмотрение заявления о передаче без проведения торгов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пользование производится в срок до одного месяца.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Заявителю отказывается в передаче государственного имущества без проведения торгов в пользование при наличии следующих оснований: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имеется установленное законодательством ограничение по управлению и 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распоряжению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данным объектом </w:t>
      </w:r>
      <w:r w:rsidR="006F22BE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имущества;</w:t>
      </w:r>
    </w:p>
    <w:p w:rsidR="00341EF0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муниципальное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 передано иным юридическим либо физическим лицам в пользование в порядке, установленном законодательством и настоящим Порядком;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имеются неразрешенные судебные споры по поводу указанного в заявлении </w:t>
      </w:r>
      <w:r w:rsidR="006F22BE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заявителем не выполнены условия ранее заключенных договоров о передаче ему в пользование другого </w:t>
      </w:r>
      <w:r w:rsidR="006F22BE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течение трех и более месяцев подряд;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имеются факты расторжения с заявителем договоров о передаче ему в пользование другого </w:t>
      </w:r>
      <w:r w:rsidR="006F22BE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из-за нарушения заявителем условий данных договоров;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проводится ликвидация заявителя - юридического лица, или арбитражным судом принято решение о признании заявителя банкротом и об открытии конкурсного производства;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приостановлена деятельность заявителя в порядке, предусмотренном </w:t>
      </w:r>
      <w:hyperlink r:id="rId9" w:history="1">
        <w:r w:rsidRPr="00B56F3B">
          <w:rPr>
            <w:rFonts w:ascii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Кодексом Российской Федерации об административных правонарушениях</w:t>
        </w:r>
      </w:hyperlink>
      <w:r w:rsidRPr="00B56F3B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заявителем предоставлены заведомо ложные сведения, содержащиеся в представленных документах.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При отказе в передаче </w:t>
      </w:r>
      <w:r w:rsidR="006F22BE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пользование заявителю направляется письменное мотивированное уведомление в срок до одного месяца с момента регистрации заявления.</w:t>
      </w:r>
    </w:p>
    <w:p w:rsidR="00341EF0" w:rsidRPr="00B56F3B" w:rsidRDefault="006F22BE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.4.3. Решение о передаче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пользование юридическим и физическим лицам и изменении условий пользования </w:t>
      </w:r>
      <w:r w:rsidR="00FD273C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муниципальным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принимается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Администрацией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по итогам работы Комиссии по рассмотрению заявок на право пользования </w:t>
      </w:r>
      <w:r w:rsidR="00FD273C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муниципальным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</w:t>
      </w:r>
      <w:r w:rsidR="00FD273C" w:rsidRPr="00B56F3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3D5433" w:rsidRPr="00B56F3B">
        <w:rPr>
          <w:rFonts w:ascii="Times New Roman" w:hAnsi="Times New Roman" w:cs="Times New Roman"/>
          <w:sz w:val="24"/>
          <w:szCs w:val="24"/>
        </w:rPr>
        <w:t xml:space="preserve"> </w:t>
      </w:r>
      <w:r w:rsidR="00FD273C" w:rsidRPr="00B56F3B">
        <w:rPr>
          <w:rFonts w:ascii="Times New Roman" w:hAnsi="Times New Roman" w:cs="Times New Roman"/>
          <w:sz w:val="24"/>
          <w:szCs w:val="24"/>
        </w:rPr>
        <w:t>сельсовет муниципального района Калтасинский район</w:t>
      </w:r>
      <w:r w:rsidR="00FD273C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Республики Башкортостан (далее -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Комиссия), созданной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Администрацией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 Положение о Комиссии, состав и порядок ее работы утверждаются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 Комиссия оформляет протокол, который утверждается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Администрацией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.5. По результатам торгов на право заключения договоров о передаче </w:t>
      </w:r>
      <w:r w:rsidR="00FD273C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пользование или при положительном решении Комиссии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Администрация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оформляет договоры о передаче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</w:t>
      </w:r>
      <w:proofErr w:type="gramStart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доверительное управление;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безвозмездное пользование;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аренду и субаренду.</w:t>
      </w:r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.6.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муниципальное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 может быть изъято из пользования одних юридических и физических лиц и передано в пользование другим юридическим и физическим лицам в соответствии с законодательством.</w:t>
      </w:r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.7. В договоре о передаче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пользование должны быть указаны условия и порядок досрочного прекращения его действия в отношении всего переданного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или его части в соответствии с законодательством.</w:t>
      </w:r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.8. </w:t>
      </w:r>
      <w:proofErr w:type="gramStart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В случае принятия решения в соответствии с пунктом 3.6 настоящего Порядка пользователи </w:t>
      </w:r>
      <w:r w:rsidR="00FD273C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(в том числе юридические и физические лица, в ведении (на балансе) которых состояло </w:t>
      </w:r>
      <w:r w:rsidR="00FD273C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муниципальное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имущество), имеют право подать заявление в установленном порядке и заключить договоры о передаче им этого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(части имущества) в пользование в соответствии с законодательством и настоящим Порядком.</w:t>
      </w:r>
      <w:proofErr w:type="gramEnd"/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.9.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 </w:t>
      </w:r>
      <w:proofErr w:type="gramStart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использованием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соответствии с законодательством и настоящим Порядком.</w:t>
      </w:r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.10.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Администрация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имеет право в рамках </w:t>
      </w:r>
      <w:proofErr w:type="gramStart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договоров о передаче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пользование: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проводить обследования и проверки использования </w:t>
      </w:r>
      <w:r w:rsidR="009510A9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требовать от проверяемых юридических и физических лиц необходимую документацию и информацию;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привлекать к проведению обследований и проверок использования </w:t>
      </w:r>
      <w:r w:rsidR="009510A9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представителей пользователя и арендодателя, квалифицированных специалистов и экспертов.</w:t>
      </w:r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.11. </w:t>
      </w:r>
      <w:proofErr w:type="gramStart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При передаче в пользование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имущества, являющегося памятником истории, культуры и архитектуры, пользователем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 и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мущества дополнительно оформляется охранное обязательство с органом охраны объектов культурного наследия Республики Башкортостан в соответствии со статьей 47.6 </w:t>
      </w:r>
      <w:hyperlink r:id="rId10" w:history="1">
        <w:r w:rsidR="00341EF0" w:rsidRPr="00B56F3B">
          <w:rPr>
            <w:rFonts w:ascii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Федерального закона от 25 июня 2002 года N 73-ФЗ "Об объектах культурного наследия (памятниках истории и культуры) народов Российской Федерации"</w:t>
        </w:r>
      </w:hyperlink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.12. Передача в аренду (субаренду) третьим лицам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имущества, находящегося в пользовании, возможна с согласия собственника в порядке, установленном законодательством Российской Федерации о защите конкуренции.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Размер общей площади передаваемого третьим лицам без проведения торгов арендуемого имущества должен составлять не более чем двадцать квадратных метров и не превышать десяти процентов площади соответствующего помещения, здания, строения или сооружения.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Срок действия указанных договоров аренды (субаренды) </w:t>
      </w:r>
      <w:r w:rsidR="009510A9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с третьими лицами не может превышать срока действия основных договоров.</w:t>
      </w:r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.13. </w:t>
      </w:r>
      <w:proofErr w:type="gramStart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Для договоров, заключаемых по результатам торгов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предпринимательства, в отношении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имущества, включенного в Перечень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Р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еспублики Башкортостан, свободного от прав третьих лиц (за исключением имущественных прав субъектов малого и среднего предпринимательства), которое может быть использовано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только</w:t>
      </w:r>
      <w:proofErr w:type="gramEnd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в целях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срок действия договора должен составлять не менее пяти лет.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Срок действия договора может быть уменьшен на основании поданного до заключения такого договора заявления лица, приобретающего права владения и (или) пользования.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Максимальный срок предоставления 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бизнес-инкубаторами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510A9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имущества в аренду (субаренду) субъектам малого и среднего предпринимательства не должен превышать трех лет.</w:t>
      </w:r>
    </w:p>
    <w:p w:rsidR="00341EF0" w:rsidRPr="00B56F3B" w:rsidRDefault="009510A9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.14. Изменение условий договора, указанных в документации о торгах, по результатам которых заключен договор, не допускается.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Цена договора, заключенного по результатам торгов, может быть изменена только в сторону увеличения.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При заключении договоров аренды с субъектами малого и среднего предпринимательства арендная плата вносится в порядке, установленном пунктом </w:t>
      </w:r>
      <w:r w:rsidR="00281356"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.11 настоящего Порядка.</w:t>
      </w:r>
    </w:p>
    <w:p w:rsidR="00341EF0" w:rsidRPr="00B56F3B" w:rsidRDefault="009510A9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. Особенности передачи </w:t>
      </w:r>
      <w:r w:rsidR="00FD273C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имущества в доверительное управление</w:t>
      </w:r>
    </w:p>
    <w:p w:rsidR="00341EF0" w:rsidRPr="00B56F3B" w:rsidRDefault="009510A9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.1.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 передается в доверительное управление в соответствии с разделом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настоящего Порядка: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коммерческой (некоммерческой) организации (за исключением </w:t>
      </w:r>
      <w:r w:rsidR="009510A9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унитарного предприятия);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индивидуальному предпринимателю, зарегистрированному в установленном порядке, без образования юридического лица.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Указанные юридические и физические лица являются доверительными управляющими и осуществляют правомочия собственника в отношении </w:t>
      </w:r>
      <w:r w:rsidR="00E4639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имущества, переданного в доверительное управление в соответствии с заключенным договором.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Передача </w:t>
      </w:r>
      <w:r w:rsidR="00E4639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в доверительное управление производится согласно законодательству и настоящему Порядку в целях сохранения и эффективного функционирования данного имущества в интересах учредителя доверительного управления или указанного им лица (выгодоприобретателя).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отдельных случаях, когда доверительное управление имуществом осуществляется по основаниям, предусмотренным законом, доверительным управляющим может быть гражданин, не являющийся предпринимателем, или некоммерческая организация, за исключением учреждения.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Учредителем доверительного управления является собственник </w:t>
      </w:r>
      <w:r w:rsidR="00E4639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имущества.</w:t>
      </w:r>
    </w:p>
    <w:p w:rsidR="00341EF0" w:rsidRPr="00B56F3B" w:rsidRDefault="00E4639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.2.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ниципальное 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 не подлежит передаче в доверительное управление государственным органам и органам местного самоуправления.</w:t>
      </w:r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.3. Функции учредителя доверительного управления или лица, определенного им (выгодоприобретателя) (далее - учредитель управления), осуществляет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Администрация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 соответствии с настоящим Порядком.</w:t>
      </w:r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.4. Передача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в доверительное управление производится по рыночной стоимости, кроме объектов жилищного фонда с объектами инженерной инфраструктуры.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Учредитель управления организует проведение оценки рыночной стоимости передаваемого в доверительное управление 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и изготовление технической документации на него.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Оплата расходов по оценке рыночной стоимости передаваемого в доверительное управление 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и изготовлению технической документации на него осуществляется доверительным управляющим.</w:t>
      </w:r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.5. </w:t>
      </w:r>
      <w:r w:rsidR="00FD273C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униципальное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имущество, переданное в доверительное управление, обособляется от другого имущества доверительного управляющего и отражается на отдельном балансе. Для расчетов по деятельности, связанной с доверительным управлением, открывается отдельный банковский счет.</w:t>
      </w:r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.6. Для оформления договора доверительного управления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имуществом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3D5433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сельсовет муниципального района Калтасинский район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Республики Башкортостан представляются заявление и следующие документы или их копии: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а) для коммерческих (некоммерческих) организаций - копии учредительных документов со всеми изменениями и дополнениями на дату подачи заявки, заверенные в порядке, установленном законодательством Российской Федерации;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б) для индивидуального предпринимателя - документы, удостоверяющие личность;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в) выписка из Единого государственного реестра юридических лиц или нотариально заверенная копия такой выписки, полученная не ранее чем за шесть месяцев до даты обращения, - для юридических лиц; выписка из Единого государственного реестра индивидуальных предпринимателей или нотариально заверенная копия такой выписки, полученная не ранее чем за шесть месяцев до даты обращения, - для индивидуальных предпринимателей;</w:t>
      </w:r>
      <w:proofErr w:type="gramEnd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шесть месяцев до даты обращения, - для иностранных лиц;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г)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руководитель)); в случае</w:t>
      </w: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</w:t>
      </w:r>
      <w:proofErr w:type="gramEnd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если от имени заявителя действует иное лицо, - также доверенность на осуществление действий от имени заявителя, заверенная печатью заявителя (при наличии) и подписанная его руководителем или уполномоченным этим руководителем лицом, либо нотариально заверенная копия такой доверенности (для юридических лиц); в случае, если указанная доверенность подписана лицом, уполномоченным руководителем заявителя, - также документ, подтверждающий полномочия такого лица;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д) решение об одобрении или о совершении крупной сделки либо копия такого решения -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заявителя заключение договора или обеспечение его исполнения являются крупной сделкой;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е)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 </w:t>
      </w:r>
      <w:hyperlink r:id="rId11" w:history="1">
        <w:r w:rsidRPr="00B56F3B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Кодексом Российской Федерации об административных правонарушениях</w:t>
        </w:r>
      </w:hyperlink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ж) перечень 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</w:t>
      </w:r>
      <w:r w:rsidR="00FD273C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сельского поселения Калтасинский сельсовет муниципального района Калтасинский район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Республики Башкортостан, предполагаемого к передаче в доверительное управление;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з) утвержденная предприятием технического учета и инвентаризации техническая документация всех объектов недвижимости, включенных в перечень (в случае, если передаваемое на момент оформления договора имущество находится в пользовании заявителя);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и) опись представляемых документов.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Документы, указанные в подпунктах "а", "б", "г", "д", "ж" - "и" настоящего пункта, представляются в 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Администрацию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заявителем самостоятельно.</w:t>
      </w:r>
      <w:proofErr w:type="gramEnd"/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Документы, указанные в подпунктах "в", "е" настоящего пункта, запрашиваются 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Администрацией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 органах, предоставляющих государственные и (или) муниципальные услуги, в иных государственных органах, органах местного самоуправления Республики Башкортостан либо подведомственных государственным органам или органам местного самоуправления Республики Башкортостан организациях, участвующих в предоставлении государственных и (или) муниципальных услуг, в распоряжении которых находятся указанные документы, если они не представлены заявителем по собственной инициативе.</w:t>
      </w:r>
      <w:proofErr w:type="gramEnd"/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.7. Сроки передачи </w:t>
      </w:r>
      <w:r w:rsidR="003D5433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в доверительное управление определяются договором о передаче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в доверительное управление.</w:t>
      </w:r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.8. Учредитель управления и доверительный управляющий оформляют договор о передаче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в доверительное управление по форме, утвержденной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Администрацией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а также перечень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имущества, являющийся неотъемлемой частью указанного договора.</w:t>
      </w:r>
    </w:p>
    <w:p w:rsidR="00341EF0" w:rsidRPr="00B56F3B" w:rsidRDefault="008356B3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.9. В случае, если передаваемое на момент подачи заявки имущество не находилось в пользовании заявителя на основании договоров или иных актов, передача оформляется актом приема-передачи, являющимся неотъемлемой частью договора о передаче 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в доверительное управление.</w:t>
      </w:r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.10. Условия пользования земельными участками, отведенными под объекты недвижимости и необходимыми для их использования, определяются законодательством.</w:t>
      </w:r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lastRenderedPageBreak/>
        <w:t>4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. Особенности передачи </w:t>
      </w: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имущества в безвозмездное пользование</w:t>
      </w:r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.1. </w:t>
      </w:r>
      <w:r w:rsidR="00FD273C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униципальное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 передается в безвозмездное пользование в соответствии с разделом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настоящего Порядка: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индивидуальному предпринимателю, зарегистрированному в установленном порядке, без образования юридического лица;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организациям, которые после заключения договора получат право на безвозмездное владение и пользование указанным 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муниципальным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имуществом для самостоятельного осуществления хозяйственной и иной деятельности (далее - ссудополучатель).</w:t>
      </w:r>
    </w:p>
    <w:p w:rsidR="00341EF0" w:rsidRPr="00B56F3B" w:rsidRDefault="00FC307D" w:rsidP="00B56F3B">
      <w:pPr>
        <w:spacing w:after="0"/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.2. В безвозмездное пользование может быть передано следующее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муниципальное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имущество:</w:t>
      </w:r>
    </w:p>
    <w:p w:rsidR="00341EF0" w:rsidRPr="00B56F3B" w:rsidRDefault="00B56F3B" w:rsidP="00B56F3B">
      <w:pPr>
        <w:spacing w:after="0"/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-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объекты инженерной инфраструктуры;</w:t>
      </w:r>
    </w:p>
    <w:p w:rsidR="00341EF0" w:rsidRPr="00B56F3B" w:rsidRDefault="00B56F3B" w:rsidP="00B56F3B">
      <w:pPr>
        <w:spacing w:after="0"/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-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объекты </w:t>
      </w:r>
      <w:r w:rsidR="003D5433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нежилого фонда;</w:t>
      </w:r>
    </w:p>
    <w:p w:rsidR="00341EF0" w:rsidRPr="00B56F3B" w:rsidRDefault="00B56F3B" w:rsidP="00B56F3B">
      <w:pPr>
        <w:spacing w:after="0"/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-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объекты </w:t>
      </w:r>
      <w:r w:rsidR="003D5433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жилищного фонда;</w:t>
      </w:r>
    </w:p>
    <w:p w:rsidR="00341EF0" w:rsidRPr="00B56F3B" w:rsidRDefault="00B56F3B" w:rsidP="00B56F3B">
      <w:pPr>
        <w:spacing w:after="0"/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-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иное </w:t>
      </w:r>
      <w:r w:rsidR="003D5433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муниципальное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имущество.</w:t>
      </w:r>
    </w:p>
    <w:p w:rsidR="00341EF0" w:rsidRPr="00B56F3B" w:rsidRDefault="00FC307D" w:rsidP="00B56F3B">
      <w:pPr>
        <w:spacing w:after="0"/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.3. Собственник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муниципального 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либо иные лица, уполномоченные собственником или законом, являются ссудодателями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Функции ссудодателя на условиях безвозмездного пользования осуществляет 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Администрация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</w:p>
    <w:p w:rsidR="00341EF0" w:rsidRPr="00B56F3B" w:rsidRDefault="00FC307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.4. Передача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в безвозмездное пользование производится по балансовой и остаточной стоимостям. В случае отсутствия стоимостных показателей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передача в безвозмездное пользование осуществляется по рыночной стоимости. Ссудодатель обеспечивает проведение оценки рыночной стоимости передаваемого в безвозмездное пользование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Оплата расходов по оценке передаваемого в безвозмездное пользование </w:t>
      </w:r>
      <w:r w:rsidR="00FC307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осуществляется ссудополучателем.</w:t>
      </w:r>
    </w:p>
    <w:p w:rsidR="00341EF0" w:rsidRPr="00B56F3B" w:rsidRDefault="00095FF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.5.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муниципальное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имущество, переданное в безвозмездное пользование, учитывается ссудополучателем на </w:t>
      </w:r>
      <w:proofErr w:type="spellStart"/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забалансовом</w:t>
      </w:r>
      <w:proofErr w:type="spellEnd"/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счете в соответствии с законодательством.</w:t>
      </w:r>
    </w:p>
    <w:p w:rsidR="00341EF0" w:rsidRPr="00B56F3B" w:rsidRDefault="00095FF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.6. Для оформления договора безвозмездного пользования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муниципальным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имуществом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сельского поселения </w:t>
      </w:r>
      <w:proofErr w:type="spell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Кельтеевский</w:t>
      </w:r>
      <w:proofErr w:type="spellEnd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сельсовет муниципального района Калтасинский район 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Республики Башкортостан представляются заявление и следующие документы или их копии: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а) для организаций - копии учредительных документов со всеми изменениями и дополнениями на дату подачи заявки, заверенные в порядке, установленном законодательством Российской Федерации;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б) для индивидуального предпринимателя - документы, удостоверяющие личность;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в) выписка из Единого государственного реестра юридических лиц или нотариально заверенная копия такой выписки, полученная не ранее чем за шесть месяцев до даты обращения, - для юридических лиц; выписка из Единого государственного реестра индивидуальных предпринимателей или нотариально заверенная копия такой выписки, полученная не ранее чем за шесть месяцев до даты обращения, - для индивидуальных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предпринимателей;</w:t>
      </w:r>
      <w:proofErr w:type="gramEnd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шесть месяцев до даты обращения, - для иностранных лиц;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г)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руководитель)); в случае</w:t>
      </w: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</w:t>
      </w:r>
      <w:proofErr w:type="gramEnd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если от имени заявителя действует иное лицо, - также доверенность на осуществление действий от имени заявителя, заверенная печатью заявителя (при наличии) и подписанная его руководителем или уполномоченным этим руководителем лицом, либо нотариально заверенная копия такой доверенности (для юридических лиц); в случае, если указанная доверенность подписана лицом, уполномоченным руководителем заявителя, - также документ, подтверждающий полномочия такого лица;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д) решение об одобрении или о совершении крупной сделки либо копия такого решения -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заявителя заключение договора или обеспечение его исполнения являются крупной сделкой;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е)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 </w:t>
      </w:r>
      <w:hyperlink r:id="rId12" w:history="1">
        <w:r w:rsidRPr="00B56F3B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Кодексом Российской Федерации об административных правонарушениях</w:t>
        </w:r>
      </w:hyperlink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ж) перечень </w:t>
      </w:r>
      <w:r w:rsidR="00095FF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муниципального имущества сельского поселения </w:t>
      </w:r>
      <w:proofErr w:type="spellStart"/>
      <w:r w:rsidR="00095FF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Кельтеевский</w:t>
      </w:r>
      <w:proofErr w:type="spellEnd"/>
      <w:r w:rsidR="00095FF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сельсовет муниципального района Калтасинский район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Республики Башкортостан, предполагаемого к передаче в безвозмездное пользование;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з) утвержденная предприятием технического учета и инвентаризации техническая документация всех объектов недвижимости, включенных в перечень (в случае, если передаваемое на момент оформления договора имущество находится в пользовании заявителя);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и) опись представляемых документов.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Документы, указанные в подпунктах "а", "б", "г", "д", "ж" - "и" настоящего пункта, представляются в </w:t>
      </w:r>
      <w:r w:rsidR="00095FF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Администрацию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заявителем самостоятельно.</w:t>
      </w:r>
      <w:proofErr w:type="gramEnd"/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Документы, указанные в подпунктах "в", "е" настоящего пункта, запрашиваются </w:t>
      </w:r>
      <w:r w:rsidR="00095FF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Администрацией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 органах, предоставляющих государственные и (или) муниципальные услуги, в иных государственных органах, органах местного самоуправления Республики Башкортостан либо подведомственных государственным органам или органам местного самоуправления Республики Башкортостан организациях, участвующих в предоставлении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государственных и (или) муниципальных услуг, в распоряжении которых находятся указанные документы, если они не представлены заявителем по собственной инициативе.</w:t>
      </w:r>
      <w:proofErr w:type="gramEnd"/>
    </w:p>
    <w:p w:rsidR="00341EF0" w:rsidRPr="00B56F3B" w:rsidRDefault="00095FF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.7. Ссудодатель и ссудополучатель оформляют договор о передаче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в безвозмездное пользование по форме, утвержденной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Администрацией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а также перечни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имущества, являющиеся неотъемлемой частью указанного договора.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Передача </w:t>
      </w:r>
      <w:r w:rsidR="00095FF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ссудополучателю производится по акту приема-передачи (с указанием его фактического состояния), являющемуся неотъемлемой частью договора о передаче </w:t>
      </w:r>
      <w:r w:rsidR="00095FFD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в безвозмездное пользование.</w:t>
      </w:r>
    </w:p>
    <w:p w:rsidR="00341EF0" w:rsidRPr="00B56F3B" w:rsidRDefault="00095FFD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.8. Условия пользования земельными участками, отведенными под объекты недвижимости и необходимыми для их использования, определяются законодательством.</w:t>
      </w:r>
    </w:p>
    <w:p w:rsidR="00341EF0" w:rsidRPr="00B56F3B" w:rsidRDefault="008356B3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.9. С согласия ссудодателя ссудополучатель вправе сдавать переданное в пользование имущество в аренду в соответствии с целями своей деятельности.</w:t>
      </w:r>
    </w:p>
    <w:p w:rsidR="00341EF0" w:rsidRPr="00B56F3B" w:rsidRDefault="00095FFD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5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. Особенности передачи </w:t>
      </w: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имущества в аренду</w:t>
      </w:r>
    </w:p>
    <w:p w:rsidR="00341EF0" w:rsidRPr="00B56F3B" w:rsidRDefault="00095FF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.1.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Муниципальное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 передается в аренду без права вы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купа в соответствии с разделом 2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Порядка.</w:t>
      </w:r>
    </w:p>
    <w:p w:rsidR="00341EF0" w:rsidRPr="00B56F3B" w:rsidRDefault="00095FF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.2. Арендодателем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выступают: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от имени собственника - </w:t>
      </w:r>
      <w:r w:rsidR="00095FFD"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Администрация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41EF0" w:rsidRPr="00B56F3B" w:rsidRDefault="00FD273C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муниципальные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предприятия и учреждения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Республики Башкортостан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, владеющие </w:t>
      </w:r>
      <w:r w:rsidR="00095FFD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муниципальным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на праве хозяйственного ведения или оперативного управления, доверительные управляющие, - при условии обязательного согласования предоставления </w:t>
      </w:r>
      <w:r w:rsidR="00095FFD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аренду с </w:t>
      </w:r>
      <w:r w:rsidR="00095FFD"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Администрацией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41EF0" w:rsidRPr="00B56F3B" w:rsidRDefault="00095FF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.3. В целях установления единого порядка управления и распоряжения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муниципальным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оформление и учет договоров аренды (субаренды) осуществляются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комитетом по управлению собственностью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Минземимуществ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РБ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по Калтасинскому району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41EF0" w:rsidRPr="00B56F3B" w:rsidRDefault="00095FF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.4. Для оформления договора аренды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</w:t>
      </w:r>
      <w:r w:rsidR="002B23E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3D5433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2B23E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Республики Башкортостан без права выкупа представляются заявление и следующие документы или их копии: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а) для коммерческих (некоммерческих) организаций - копии учредительных документов со всеми изменениями и дополнениями на дату подачи заявки, заверенные в порядке, установленном законодательством Российской Федерации;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б) для индивидуального предпринимателя - документы, удостоверяющие личность;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в) выписка из Единого государственного реестра юридических лиц или нотариально заверенная копия такой выписки, полученная не ранее чем за шесть месяцев до даты обращения, - для юридических лиц; выписка из Единого государственного реестра индивидуальных предпринимателей или нотариально заверенная копия такой выписки, полученная не ранее чем за шесть месяцев до даты обращения, - для индивидуальных предпринимателей;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шесть месяцев до даты обращения, - для иностранных лиц;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г)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руководитель)); в случае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если от имени заявителя действует иное лицо, - также доверенность на осуществление действий от имени заявителя, заверенная печатью заявителя (при наличии) и подписанная его руководителем или уполномоченным этим руководителем лицом, либо нотариально заверенная копия такой доверенности (для юридических лиц); в случае, если указанная доверенность подписана лицом, уполномоченным руководителем заявителя, - также документ, подтверждающий полномочия такого лица;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д) решение об одобрении или о совершении крупной сделки либо копия такого решения -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заявителя заключение договора или обеспечение его исполнения являются крупной сделкой;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е) 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 </w:t>
      </w:r>
      <w:hyperlink r:id="rId13" w:history="1">
        <w:r w:rsidRPr="00B56F3B">
          <w:rPr>
            <w:rFonts w:ascii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Кодексом Российской Федерации об административных правонарушениях</w:t>
        </w:r>
      </w:hyperlink>
      <w:r w:rsidRPr="00B56F3B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ж) перечень </w:t>
      </w:r>
      <w:r w:rsidR="002B23E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имущества сельского поселения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2B23E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Республики Башкортостан, предполагаемого к передаче в аренду;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з) утвержденная предприятием технического учета и инвентаризации техническая документация всех объектов недвижимости, включенных в перечень (в случае, если передаваемое на момент оформления договора имущество находится в пользовании заявителя);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и) опись представляемых документов.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Документы, указанные в подпунктах "а", "б", "г", "д", "ж" - "и" настоящего пункта, представляются в </w:t>
      </w:r>
      <w:r w:rsidR="002B23ED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Администрацию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заявителем самостоятельно.</w:t>
      </w:r>
      <w:proofErr w:type="gramEnd"/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Документы, указанные в подпунктах "в", "е" настоящего пункта, запрашиваются </w:t>
      </w:r>
      <w:r w:rsidR="002B23ED"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Администрацией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в органах, предоставляющих государственные и (или) муниципальные услуги, в иных государственных органах, органах местного самоуправления Республики Башкортостан либо подведомственных государственным органам или органам местного самоуправления Республики Башкортостан организациях, участвующих в предоставлении государственных и (или) муниципальных услуг, в распоряжении которых находятся указанные документы, если они не представлены заявителем по собственной инициативе.</w:t>
      </w:r>
      <w:proofErr w:type="gramEnd"/>
    </w:p>
    <w:p w:rsidR="00341EF0" w:rsidRPr="00B56F3B" w:rsidRDefault="002B23E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.5.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Администрация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самостоятельно без согласования с юридическими лицами, в ведении (на балансе) которых находится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муниципальное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имущество, заключает договоры аренды в случаях, если передача объектов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в безвозмездное пользование, доверительное управление не оформлена (не переоформлена) указанными юридическими лицами и право пользования не зарегистрировано в установленном порядке.</w:t>
      </w:r>
    </w:p>
    <w:p w:rsidR="00341EF0" w:rsidRPr="00B56F3B" w:rsidRDefault="002B23E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.6. Сроки аренды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определяются договором аренды.</w:t>
      </w:r>
    </w:p>
    <w:p w:rsidR="002B23ED" w:rsidRPr="00B56F3B" w:rsidRDefault="002B23E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.7. </w:t>
      </w:r>
      <w:proofErr w:type="gramStart"/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Размер годовой арендной платы за пользование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муниципальным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Республики Башкортостан определяется в соответствии с отчетом независимого оценщика, произведенным согласно требованиям </w:t>
      </w:r>
      <w:hyperlink r:id="rId14" w:history="1">
        <w:r w:rsidR="00341EF0" w:rsidRPr="00B56F3B">
          <w:rPr>
            <w:rFonts w:ascii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Федерального закона "Об оценочной деятельности в Российской Федерации"</w:t>
        </w:r>
      </w:hyperlink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, либо с Методикой определения годовой арендной платы за пользование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муниципальным имуществом сельского поселения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Республики Башкортостан, утвержденной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настоящим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Решением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 Арендодатель, в чьи полномочия входит проведение оценки, вправе принимать решение об определении стоимости арендной платы в соответствии с указанной Методикой в целях экономии финансовых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средств, необходимых для проведения оценки, а также в случае наличия необходимости заключения договора 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аренды в кратчайшие сроки; кроме того, размер годовой арендной платы устанавливается по результатам проведения торгов на право заключения договоров аренды на основании итогового протокола конкурсов (аукционов).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Условия, сроки внесения и расчетные счета для перечисления арендной платы определяются договором аренды.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Размеры арендной платы подлежат досрочному пересмотру в следующих случаях: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изменение коэффициентов расчета годовой арендной платы;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изменение состава арендованного имущества;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изменение разрешенного использования арендуемого объекта;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другие случаи, предусмотренные законодательством.</w:t>
      </w:r>
    </w:p>
    <w:p w:rsidR="00341EF0" w:rsidRPr="00B56F3B" w:rsidRDefault="002B23E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.8. Арендатор оплачивает предоставленные ему коммунальные и иные услуги по счету, выставленному арендодателем, либо по отдельным договорам, заключаемым им с обслуживающими организациями.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Арендная плата за землю и платежи за пользование другими природными ресурсами не включаются в состав годовой арендной платы за пользование государственным имуществом, а устанавливаются и вносятся в порядке согласно законодательству.</w:t>
      </w:r>
    </w:p>
    <w:p w:rsidR="00341EF0" w:rsidRPr="00B56F3B" w:rsidRDefault="002B23E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.9.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Администрация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, арендодатель и арендатор оформляют договор о передаче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имущества в аренду без права выкупа по форме, утвержденной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Администрацией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41EF0" w:rsidRPr="00B56F3B" w:rsidRDefault="002B23E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.10. Право пользования частью земельного участка, которая занята зданием или сооружением, переходит арендатору на срок аренды недвижимого имущества и оформляется в установленном законодательством порядке.</w:t>
      </w:r>
    </w:p>
    <w:p w:rsidR="00341EF0" w:rsidRPr="00B56F3B" w:rsidRDefault="002B23ED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.11. При заключении с субъектами малого и среднего предпринимательства договоров аренды в отношении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Республики Башкортостан арендная плата вносится в следующем порядке: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в первый год аренды - 40 процентов от размера арендной платы (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0,4);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во второй год аренды - 60 процентов от размера арендной платы (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0,6);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в третий год аренды - 80 процентов от размера арендной платы (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0,8);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в четвертый год аренды и далее - 100 процентов от размера арендной платы (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1).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Во всех иных случаях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1.</w:t>
      </w:r>
    </w:p>
    <w:p w:rsidR="00341EF0" w:rsidRPr="00B56F3B" w:rsidRDefault="00281356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6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. Особенности передачи </w:t>
      </w:r>
      <w:r w:rsidR="00FD273C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имущества в субаренду</w:t>
      </w:r>
    </w:p>
    <w:p w:rsidR="00341EF0" w:rsidRPr="00B56F3B" w:rsidRDefault="00281356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6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.1. Арендатор по согласованию с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Администрацией 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и юридическим лицом, в ведении (на балансе) которого находится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муниципальное 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имущество, может передать третьим лицам в субаренду арендуемое им имущество без проведения торгов в соответствии с законодательством, настоящим Порядком и договором аренды.</w:t>
      </w:r>
    </w:p>
    <w:p w:rsidR="00341EF0" w:rsidRPr="00B56F3B" w:rsidRDefault="00281356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6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 При сдаче имущества в субаренду ответственным за использование имущества перед арендодателем является арендатор.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Передача объекта аренды в субаренду допускается только при отсутствии задолженности по арендной плате, коммунальным и эксплуатационным услугам, а также уплате штрафных санкций (при их наличии).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Передача в субаренду </w:t>
      </w:r>
      <w:r w:rsidR="00281356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и оформление договоров субаренды </w:t>
      </w:r>
      <w:r w:rsidR="00281356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осуществляются в порядке, предусмотренном законодательством и настоящим Порядком для договоров аренды </w:t>
      </w:r>
      <w:r w:rsidR="00281356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имущества.</w:t>
      </w:r>
    </w:p>
    <w:p w:rsidR="00341EF0" w:rsidRPr="00B56F3B" w:rsidRDefault="00281356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6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 </w:t>
      </w:r>
      <w:proofErr w:type="gramStart"/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месячный срок с момента согласования заявки о передаче в субаренду части арендуемого имущества договор субаренды по форме</w:t>
      </w:r>
      <w:proofErr w:type="gramEnd"/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утвержденной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Администрацией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и карточка учета должны быть представлены заявителем в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комитет по управлению собственностью </w:t>
      </w:r>
      <w:proofErr w:type="spell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Минземимущества</w:t>
      </w:r>
      <w:proofErr w:type="spellEnd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РБ по Калтасинскому району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</w:p>
    <w:p w:rsidR="00341EF0" w:rsidRPr="00B56F3B" w:rsidRDefault="00281356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6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 Передача в субаренду третьим лицам арендуемого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муниципального имущества сельского поселения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сельсовет муниципального района Калтасинский район 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Республики Башкортостан без проведения торгов возможна лицом, которому права владения и (или) пользования в отношении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предоставлены в следующих случаях: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 результатам проведения торгов;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если такие торги признаны несостоявшимися;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основании государственного контракта или на основании пункта 1 части 1 статьи 17.1 </w:t>
      </w:r>
      <w:hyperlink r:id="rId15" w:history="1">
        <w:r w:rsidRPr="00B56F3B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Федерального закона "О защите конкуренции"</w:t>
        </w:r>
      </w:hyperlink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</w:p>
    <w:p w:rsidR="00341EF0" w:rsidRPr="00B56F3B" w:rsidRDefault="00CF2D37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6.5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. Арендная плата за субаренду </w:t>
      </w:r>
      <w:r w:rsidR="00281356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муниципального</w:t>
      </w:r>
      <w:r w:rsidR="00341EF0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имущества перечисляется на расчетный счет арендатора, включая налог на добавленную стоимость.</w:t>
      </w:r>
    </w:p>
    <w:p w:rsidR="00341EF0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Разница в стоимости арендной платы по договору субаренды, превышающая стоимость основной арендной платы за часть помещения, переданного в субаренду, перечисляется Арендодателю. В случае</w:t>
      </w: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</w:t>
      </w:r>
      <w:proofErr w:type="gramEnd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если получателем арендных платежей по договору аренды является </w:t>
      </w:r>
      <w:r w:rsidR="00281356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Сельское поселение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281356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сельсовет муниципального района Калтасинский район Республики Башкортостан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разница арендной платы по договору субаренды перечисляется в бюджет </w:t>
      </w:r>
      <w:r w:rsidR="00FA4CD2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Сельского поселения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FA4CD2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сельсовет муниципального района Калтасинский район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Республики Башкортостан.</w:t>
      </w: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B56F3B" w:rsidRPr="00B56F3B" w:rsidRDefault="00B56F3B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</w:p>
    <w:p w:rsidR="008356B3" w:rsidRPr="00B56F3B" w:rsidRDefault="008356B3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Утверждена</w:t>
      </w:r>
    </w:p>
    <w:p w:rsidR="008356B3" w:rsidRPr="00B56F3B" w:rsidRDefault="008356B3" w:rsidP="00B56F3B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 w:rsidR="00FA4CD2" w:rsidRPr="00B56F3B">
        <w:rPr>
          <w:rFonts w:ascii="Times New Roman" w:hAnsi="Times New Roman" w:cs="Times New Roman"/>
          <w:sz w:val="24"/>
          <w:szCs w:val="24"/>
          <w:lang w:eastAsia="ru-RU"/>
        </w:rPr>
        <w:t>Решением Совета сельского</w:t>
      </w:r>
    </w:p>
    <w:p w:rsidR="00FA4CD2" w:rsidRPr="00B56F3B" w:rsidRDefault="008356B3" w:rsidP="00B56F3B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Краснохолмский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                                                                                                              </w:t>
      </w:r>
    </w:p>
    <w:p w:rsidR="00FA4CD2" w:rsidRPr="00B56F3B" w:rsidRDefault="008356B3" w:rsidP="00B56F3B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proofErr w:type="gramStart"/>
      <w:r w:rsid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proofErr w:type="gramEnd"/>
      <w:r w:rsidR="00B56F3B">
        <w:rPr>
          <w:rFonts w:ascii="Times New Roman" w:hAnsi="Times New Roman" w:cs="Times New Roman"/>
          <w:sz w:val="24"/>
          <w:szCs w:val="24"/>
          <w:lang w:eastAsia="ru-RU"/>
        </w:rPr>
        <w:t xml:space="preserve"> район </w:t>
      </w:r>
      <w:r w:rsidR="00FA4CD2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Калтасинский </w:t>
      </w:r>
    </w:p>
    <w:p w:rsidR="00341EF0" w:rsidRDefault="008356B3" w:rsidP="00B56F3B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="00B56F3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FA4CD2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район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="00FA4CD2" w:rsidRPr="00B56F3B">
        <w:rPr>
          <w:rFonts w:ascii="Times New Roman" w:hAnsi="Times New Roman" w:cs="Times New Roman"/>
          <w:sz w:val="24"/>
          <w:szCs w:val="24"/>
          <w:lang w:eastAsia="ru-RU"/>
        </w:rPr>
        <w:t>____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декабря 20</w:t>
      </w:r>
      <w:r w:rsidR="00FA4CD2" w:rsidRPr="00B56F3B">
        <w:rPr>
          <w:rFonts w:ascii="Times New Roman" w:hAnsi="Times New Roman" w:cs="Times New Roman"/>
          <w:sz w:val="24"/>
          <w:szCs w:val="24"/>
          <w:lang w:eastAsia="ru-RU"/>
        </w:rPr>
        <w:t>18</w:t>
      </w:r>
      <w:r w:rsidR="00B56F3B">
        <w:rPr>
          <w:rFonts w:ascii="Times New Roman" w:hAnsi="Times New Roman" w:cs="Times New Roman"/>
          <w:sz w:val="24"/>
          <w:szCs w:val="24"/>
          <w:lang w:eastAsia="ru-RU"/>
        </w:rPr>
        <w:t xml:space="preserve"> г. №</w:t>
      </w:r>
      <w:r w:rsidR="00341EF0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A4CD2" w:rsidRPr="00B56F3B">
        <w:rPr>
          <w:rFonts w:ascii="Times New Roman" w:hAnsi="Times New Roman" w:cs="Times New Roman"/>
          <w:sz w:val="24"/>
          <w:szCs w:val="24"/>
          <w:lang w:eastAsia="ru-RU"/>
        </w:rPr>
        <w:t>____</w:t>
      </w:r>
    </w:p>
    <w:p w:rsidR="00B56F3B" w:rsidRPr="00B56F3B" w:rsidRDefault="00B56F3B" w:rsidP="00B56F3B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56F3B" w:rsidRPr="00B56F3B" w:rsidRDefault="00B56F3B" w:rsidP="00B56F3B">
      <w:pPr>
        <w:jc w:val="center"/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b/>
          <w:color w:val="3C3C3C"/>
          <w:sz w:val="24"/>
          <w:szCs w:val="24"/>
          <w:lang w:eastAsia="ru-RU"/>
        </w:rPr>
        <w:t>Методика определения годовой арендной платы за пользование муниципальным имуществом сельского поселения Калтасинским сельсовет муниципального района Калтасинский район имуществом Республики Башкортостан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1. Общие положения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1.1. </w:t>
      </w:r>
      <w:proofErr w:type="gramStart"/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Настоящая Методика регламентирует порядок определения годовой арендной платы за пользование </w:t>
      </w:r>
      <w:r w:rsidR="00073517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муниципальным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имуществом </w:t>
      </w:r>
      <w:r w:rsidR="00073517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сельского поселения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5F62E5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</w:t>
      </w:r>
      <w:r w:rsidR="00073517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сельсовет муниципального района Калтасинский район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Республики Башкортостан, переданным в аренду (субаренду) юридическим, физическим лицам и индивидуальным предпринимателям без образования юридического лица в соответствии с законодательством и Порядком оформления прав пользования </w:t>
      </w:r>
      <w:r w:rsidR="00073517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муниципальным  имуществом сельского поселения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073517"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сельсовет муниципального района Калтасинский район </w:t>
      </w:r>
      <w:r w:rsidRPr="00B56F3B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Республики Башкортостан.</w:t>
      </w:r>
      <w:proofErr w:type="gramEnd"/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1.2. Размер годовой арендной платы в каждом конкретном случае оформляется в виде расчета арендной платы, который является неотъемлемой частью договора аренды (субаренды).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1.3. Для целей расчета стоимости арендной платы количество дней в году принимается 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равным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365.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1.4. Льготы, предоставленные законодательством физическим, юридическим лицам и индивидуальным предпринимателям без образования юридического лица, учитываются при определении размера годовой арендной платы.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2. Расчет годовой арендной платы за пользование объектами </w:t>
      </w:r>
      <w:r w:rsidR="00073517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нежилого фонда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2.1. Размер годовой арендной платы за пользование объектами государственного нежилого фонда рассчитывается по следующей формуле: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Апл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Сс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S x К1 x К2 x К3 x К4 x К5 x К6 x К7 x К8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(1 +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, где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Апл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арендная плата;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Сс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размер стоимости нового строительства (одного квадратного метра общей площади), рассчитываемый организацией, специализирующейся на осуществлении ценообразования в строительной области, с учетом изменения рыночной конъюнктуры и утверждаемый </w:t>
      </w:r>
      <w:r w:rsidR="00073517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решением Совета сельского поселения </w:t>
      </w:r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Краснохолмский</w:t>
      </w:r>
      <w:r w:rsidR="00073517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Калтасинский район Республики Башкортостан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, либо размер стоимости одного квадратного метра, определенный независимым оценщиком в соответствии с законодательством, регулирующим оценочную деятельность в Российской Федерации;</w:t>
      </w:r>
      <w:proofErr w:type="gramEnd"/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S - общая площадь арендуемого объекта </w:t>
      </w:r>
      <w:r w:rsidR="00073517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коэффициент, учитывающий территориально-экономическую зону расположения арендуемого объекта государственного нежилого фонда*;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________________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* Ставки земельных налогов по территориально-экономическим зонам города Уфы, муниципальных образований Республики Башкортостан приведены в решениях сессий Уфимского городского Совета Республики Башкортостан от 24 февраля 2000 года "Об утверждении границ зон градостроительной ценности, экономико-планировочных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районов и ставок земельных платежей в городе Уфе на 2000 год" и </w:t>
      </w:r>
      <w:hyperlink r:id="rId16" w:history="1">
        <w:r w:rsidRPr="00B56F3B">
          <w:rPr>
            <w:rFonts w:ascii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от 22 декабря 2004 года N 9/6 "О плате за землю в г. Уфе</w:t>
        </w:r>
        <w:proofErr w:type="gramEnd"/>
        <w:r w:rsidRPr="00B56F3B">
          <w:rPr>
            <w:rFonts w:ascii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на 2005 год"</w:t>
        </w:r>
      </w:hyperlink>
      <w:r w:rsidRPr="00B56F3B">
        <w:rPr>
          <w:rFonts w:ascii="Times New Roman" w:hAnsi="Times New Roman" w:cs="Times New Roman"/>
          <w:sz w:val="24"/>
          <w:szCs w:val="24"/>
          <w:lang w:eastAsia="ru-RU"/>
        </w:rPr>
        <w:t>, а также в распоряжении мэрии города Уфы от 11 февраля 1992 года N 5/7, в нормативных правовых актах представительных органов муниципальных образований (муниципальных районов, городских округов, поселений) Республики Башкортостан.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 разрешенного использования: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3,0 при использовании объектов </w:t>
      </w:r>
      <w:r w:rsidR="00073517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 под: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ломбарды;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игорные заведения;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б)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2,0 при использовании объектов </w:t>
      </w:r>
      <w:r w:rsidR="00073517"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>нежилого фонда под: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биржи;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пункты обмена валюты;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размещение кредитных организаций (филиалов, представительств, дополнительных офисов, банкоматов), подразделений инкассации;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негосударственные пенсионные фонды;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осуществление посреднической деятельности;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рестораны;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бары;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коммерческие дискотеки, ночные клубы;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гостиницы;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выставки;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в)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1,5 при использовании объектов </w:t>
      </w:r>
      <w:r w:rsidR="00073517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для осуществления функций по управлению </w:t>
      </w:r>
      <w:r w:rsidR="00073517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муниципальными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унитарными предприятиями организациями, осуществляющими операции с ценными бумагами и валютой;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инвестиционными и аудиторскими организациями;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рекламными агентствами;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осуществления административной деятельности по управлению коммерческими организациями;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г)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1,2 при использовании объектов </w:t>
      </w:r>
      <w:r w:rsidR="00073517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хранения товарно-материальных ценностей (под склады, за исключением складских помещений, входящих в единый имущественный комплекс предприятий торговли);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фирмами, занимающимися маркетинговыми исследованиями, консультациями по вопросам коммерческой деятельности и финансам;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сыскными и охранными бюро;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терминалами по хранению и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растаможиванию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грузов;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информационными агентствами;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экскурсионными и туристическими бюро;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организациями, осуществляющими операции с недвижимостью;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игровых автоматов без денежного выигрыша;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интернет-кафе и компьютерными клубами;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бильярдными клубами;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осуществления торговой, производственной деятельности;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фитнес-клубами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0,7 при использовании объектов </w:t>
      </w:r>
      <w:r w:rsidR="00073517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размещения терминалов по приему платежей;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обслуживания и ремонта транспортных средств;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ремонта и обслуживания оргтехники;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кредитными организациями (филиалами, представительствами, дополнительными офисами, банкоматами), подразделениями инкассации, расположенными в сельской местности;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под стоматологию, лечебную косметологию;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страховыми компаниями;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ликвидационными комиссиями коммерческих банков;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для прочих видов деятельности, не вошедших в настоящий перечень;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е)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0,5 при использовании объектов </w:t>
      </w:r>
      <w:r w:rsidR="000E1885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территориальными органами федеральных органов исполнительной власти;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некоммерческими организациями;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адвокатами и конторами адвокатов;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частнопрактикующими нотариусами;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юридическими консультациями;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негосударственными образовательными организациями, имеющими лицензию на 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право ведения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образовательной деятельности;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информационно-вычислительными центрами;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ведения научно-исследовательских и проектных работ;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производства продуктов питания (при наличии разрешения органов госсанэпиднадзора);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фермерскими хозяйствами;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ведения работ по строительству, ремонту и эксплуатации жилого и нежилого фонда;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оказания услуг телеграфной связи, сотовой системы радиотелефонной связи (размещение оборудования);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организации общественного питания (столовые, кафе, закусочные);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размещения солярия, сауны, бани, парикмахерской;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предприятиями инвалидов;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фармацевтической (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аптечно-лекарственной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) деятельности;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ж)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0,3 при использовании объектов </w:t>
      </w:r>
      <w:r w:rsidR="000E1885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специализированными комиссионными магазинами;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магазинами по реализации овощей и фруктов, сельскохозяйственными товаропроизводителями, основными 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видами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деятельности которых являются производство и продажа своей продукции;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предприятиями почтовой связи;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реализации периодической печатной продукции;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под гаражи;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для оказания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фотоуслуг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з)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0,2 при использовании объектов </w:t>
      </w:r>
      <w:r w:rsidR="000E1885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спортивными и культурно-просветительными организациями;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религиозными организациями;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художественными салонами;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организациями средств массовой информации и книгоиздания;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магазинами оптики;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оказания медицинских лечебных услуг;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бытового обслуживания населения (ремонт обуви, швейных и трикотажных изделий, радиоэлектронной аппаратуры, бытовых машин и приборов, ремонт и изготовление металлоизделий, ремонт мебели, прачечные, химчистки, услуги проката, ритуальные услуги);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для производства товаров и услуг для инвалидов;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книжными магазинами государственных предприятий;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и)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0,07 при использовании объектов государственного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некоммерческими организациями, осуществляющими патриотическое воспитание граждан, оказывающими содействие органам государственной власти в реализации молодежной политики;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общественными объединениями пожарной охраны, созданными по инициативе физических и юридических лиц для участия в профилактике и тушении пожаров и проведении аварийно-спасательных работ;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объединениями муниципальных образований Республики Башкортостан, созданными в форме ассоциаций;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0,05 при использовании сложной вещи культурного и спортивного назначения;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л)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0,01 при использовании объектов </w:t>
      </w:r>
      <w:r w:rsidR="000E1885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школами, детскими домами, домами ребенка (грудника), детскими санаториями, детскими садами и яслями;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организациями (в том числе негосударственными, общественными, благотворительными), проводящими бесплатную социально-педагогическую и досуговую работу с детьми и молодежью по месту жительства;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домами для престарелых, инвалидов и социально незащищенных слоев населения;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обществами и организациями инвалидов, ветеранов, партий, профсоюзов, благотворительных фондов;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государственными и муниципальными архивами, библиотеками, музеями;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творческими союзами Республики Башкортостан;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органами службы занятости населения;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фондами государственного обязательного медицинского страхования;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медицинскими организациями, осуществляющими медицинское обслуживание и находящимися на бюджетном и бюджетно-страховом финансировании (больницы, поликлиники, диспансеры, госпитали, станции скорой помощи, станции переливания крови и т.д.), состоящими в перечне медицинских организаций, участвующих в реализации программы государственных гарантий бесплатного оказания гражданам Российской Федерации медицинской помощи в Республике Башкортостан;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правоохранительными органами (органами внутренних дел, судами, прокуратурой), военными комиссариатами и сборными пунктами, организациями гражданской обороны;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государственными и муниципальными учреждениями;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учреждениями академий наук;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организациями, осуществляющими капитальный ремонт и реконструкцию зданий и сооружений, которые отнесены к памятникам архитектуры, истории и культуры (на период проведения этих работ в соответствии с утвержденными проектами);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крестьянскими (фермерскими) хозяйствами, осуществляющими капитальный ремонт или реконструкцию арендованного помещения (на срок проведения ремонта или реконструкции в соответствии с нормативными сроками производства работ согласно утвержденной проектно-сметной документации, но не превышающий срока действия договора аренды);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торгово-промышленной палатой для осуществления уставной деятельности;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организациями питания, обслуживающими дошкольные образовательные организации, общеобразовательные организации, профессиональные образовательные организации, образовательные организации высшего образования (на площадь помещения, используемого в целях оказания данных видов услуг);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организациями общественного питания, с которыми в соответствии с законодательством Российской Федерации заключены гражданско-правовые договоры на организацию питания в учреждениях здравоохранения (на площадь помещения, используемого в целях оказания данного вида услуг);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резидентами территорий опережающего социально-экономического развития, включенными в реестр резидентов территорий опережающего социально-экономического развития, создаваемых на территориях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монопрофильных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муниципальных образований Российской Федерации (моногородов) в соответствии с Федеральным законом "О территориях опережающего социально-экономического развития в Российской Федерации";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организациями, осуществляющими обслуживание социально незащищенных слоев населения;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организациями, осуществляющими розничную торговлю хлебобулочными изделиями (на площадь помещения, используемого в целях реализации данных видов товаров);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субъектами малого и среднего предпринимательства в части аренды неиспользуемого </w:t>
      </w:r>
      <w:r w:rsidR="000E1885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имущества, входящего в перечень свободных площадей и незагруженных мощностей предприятий и организаций государственного и муниципального сектора, предлагаемых для передачи в аренду (лизинг) субъектам малого предпринимательства на момент обращения, в течение первых двух лет (за исключением 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объектов, закрепленных на праве хозяйственного ведения за государственными унитарными предприятиями).</w:t>
      </w:r>
      <w:proofErr w:type="gramEnd"/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К3 - коэффициент расположения арендуемого объекта государственного нежилого фонда в здании (строении):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К3 = 1,0 при расположении в надземной части здания (строения);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К3 = 0,8 при расположении в чердачном помещении (мансарде);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К3 = 0,7 при расположении в цокольном помещении;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К3 = 0,5 при расположении в подвальном помещении;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 использования мест общего пользования арендуемого объекта государственного нежилого фонда (устанавливается равным 1,2);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К5 - коэффициент типа здания (строения) арендуемого объекта: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К5 = 0,04 - производственное или складское, неотапливаемое;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К5 = 0,06 - производственное или складское, отапливаемое;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К5 = 0,08 - прочие типы зданий (строений);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К5 = 0,09 - административное;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 качества строительного материала: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1,5 - кирпичное здание (строение);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1,0 - железобетонное здание (строение);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0,8 - прочее;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 инфляции (устанавливается равным 1,0);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К8 - коэффициент износа: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К8 = (100% - % износа) / 100%;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коэффициент, учитывающий налог на добавленную стоимость (устанавливается равным 18%, или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0,18);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нормирующий коэффициент.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3. Расчет годовой арендной платы за пользование </w:t>
      </w:r>
      <w:r w:rsidR="000E1885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муниципальным</w:t>
      </w: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имуществом и предприятием (имущественным комплексом)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3.1. Размер годовой арендной платы за пользование </w:t>
      </w:r>
      <w:r w:rsidR="00621683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муниципальным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и предприятием (имущественным комплексом) рассчитывается по следующей формуле: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Апл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К1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Ам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+ НА + НС + ДФВ x (ОА - НДС)) x (1 + Ср)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(1 +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, где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коэффициент, учитывающий территориально-экономическую зону расположения арендуемого объекта </w:t>
      </w:r>
      <w:r w:rsidR="00621683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фонда*.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________________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* Ставки земельных налогов по территориально-экономическим зонам города Уфы, муниципальных образований Республики Башкортостан приведены в решениях сессий Уфимского городского Совета Республики Башкортостан от 24 февраля 2000 года "Об утверждении границ зон градостроительной ценности, экономико-планировочных районов и ставок земельных платежей в городе Уфе на 2000 год" и </w:t>
      </w:r>
      <w:hyperlink r:id="rId17" w:history="1">
        <w:r w:rsidRPr="00B56F3B">
          <w:rPr>
            <w:rFonts w:ascii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от 22 декабря 2004 года N 9/6 "О плате за землю в г. Уфе</w:t>
        </w:r>
        <w:proofErr w:type="gramEnd"/>
        <w:r w:rsidRPr="00B56F3B">
          <w:rPr>
            <w:rFonts w:ascii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на 2005 год"</w:t>
        </w:r>
      </w:hyperlink>
      <w:r w:rsidRPr="00B56F3B">
        <w:rPr>
          <w:rFonts w:ascii="Times New Roman" w:hAnsi="Times New Roman" w:cs="Times New Roman"/>
          <w:sz w:val="24"/>
          <w:szCs w:val="24"/>
          <w:lang w:eastAsia="ru-RU"/>
        </w:rPr>
        <w:t>, а также в распоряжении мэрии города Уфы от 11 февраля 1992 года N 5/7, в нормативных правовых актах представительных органов муниципальных образований (муниципальных районов, городских округов, поселений) Республики Башкортостан.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В случаях, когда коэффициент К</w:t>
      </w: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&lt; 1, при расчете арендной платы принимается К1 = 1;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Ам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годовая сумма амортизационных отчислений;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НА - нематериальные активы;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НС - незавершенное строительство;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ДФВ - долгосрочные финансовые вложения;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ОА - оборотные активы;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НДС - налог на добавленную стоимость по приобретенным ценностям;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Ср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ставка рефинансирования, устанавливаемая Центральным банком Российской Федерации в текущий период времени;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коэффициент, учитывающий налог на добавленную стоимость;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нормирующий коэффициент.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3.2. Размер годовой арендной платы за пользование </w:t>
      </w:r>
      <w:r w:rsidR="00621683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муниципальным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имуществом (имущественным комплексом), используемым для добычи нефти и газа, рассчитывается по формуле: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Апл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БС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Квд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Ср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(1 +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, где: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Апл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арендная плата;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БС - балансовая стоимость арендованного </w:t>
      </w:r>
      <w:r w:rsidR="00621683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Квд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 вида деятельности;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Квд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1,3 при использовании </w:t>
      </w:r>
      <w:r w:rsidR="00621683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имущества для добычи нефти и газа;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Ср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ставка рефинансирования, устанавливаемая Центральным банком Российской Федерации в текущий период времени;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коэффициент, учитывающий налог на добавленную стоимость;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нормирующий коэффициент.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4. Расчет годовой арендной платы за пользование энергетическими объектами, инженерными коммуникациями и сооружениями, находящимися в </w:t>
      </w:r>
      <w:r w:rsidR="00621683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муниципальной собственности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4.1. При передаче в аренду электрических и магистральных тепловых сетей, объектов связи, газоснабжения и других инженерных коммуникаций и сооружений специализированным организациям размер годовой арендной платы рассчитывается по следующей формуле: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Апл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Ам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П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(1 +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, где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Алл - арендная плата;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Ам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годовая сумма амортизационных отчислений;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процент отчисления (устанавливается равным 1%, или П = 0,01);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коэффициент, учитывающий налог на добавленную стоимость;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нормирующий коэффициент.</w:t>
      </w:r>
    </w:p>
    <w:p w:rsidR="00341EF0" w:rsidRPr="00B56F3B" w:rsidRDefault="00341EF0" w:rsidP="00B56F3B">
      <w:pPr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5. Расчет почасовой арендной платы за пользование объектами </w:t>
      </w:r>
      <w:r w:rsidR="00621683"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муниципального</w:t>
      </w:r>
      <w:r w:rsidRPr="00B56F3B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нежилого фонда для проведения выставок, концертов, ярмарок, презентаций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5.1. Размер почасовой арендной платы за пользование объектами </w:t>
      </w:r>
      <w:r w:rsidR="00621683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 для проведения выставок, концертов, ярмарок, презентаций и других единовременных мероприятий рассчитывается по следующей формуле: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Алл =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Сс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/ (365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24) x S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КЧ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Ккп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(1 +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x</w:t>
      </w:r>
      <w:proofErr w:type="spellEnd"/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>, где: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Апл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арендная плата;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Сс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размер стоимости нового строительства (одного квадратного метра общей площади), рассчитываемый организацией, специализирующейся на осуществлении ценообразования в строительной области с учетом изменения рыночной конъюнктуры, и утверждаемый </w:t>
      </w:r>
      <w:bookmarkStart w:id="0" w:name="_GoBack"/>
      <w:r w:rsidR="005F62E5" w:rsidRPr="00B56F3B">
        <w:rPr>
          <w:rFonts w:ascii="Times New Roman" w:hAnsi="Times New Roman" w:cs="Times New Roman"/>
          <w:sz w:val="24"/>
          <w:szCs w:val="24"/>
          <w:lang w:eastAsia="ru-RU"/>
        </w:rPr>
        <w:t>Советом сельского поселения Краснохолмский сельсовет муниципального района Калтасинский район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Pr="00B56F3B">
        <w:rPr>
          <w:rFonts w:ascii="Times New Roman" w:hAnsi="Times New Roman" w:cs="Times New Roman"/>
          <w:sz w:val="24"/>
          <w:szCs w:val="24"/>
          <w:lang w:eastAsia="ru-RU"/>
        </w:rPr>
        <w:t>Республики Башкортостан;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365 - количество дней в году;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24 - количество часов в сутках;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S - общая площадь арендуемого объекта </w:t>
      </w:r>
      <w:r w:rsidR="00621683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КЧ - количество часов аренды;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Ккп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 категории пользователя: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а)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Ккп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0,01 при использовании объектов </w:t>
      </w:r>
      <w:r w:rsidR="00621683" w:rsidRPr="00B56F3B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государственными и муниципальными учреждениями;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обществами и организациями инвалидов, ветеранов, общественных движений, партий, союзов, объединений, профсоюзов, благотворительных фондов;</w:t>
      </w:r>
      <w:proofErr w:type="gramEnd"/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б)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Ккп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0,5 при использовании объектов государственного нежилого фонда: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территориальными органами федеральных органов исполнительной власти;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>некоммерческими организациями (благотворительными фондами, общественными организациями, их объединениями и т.п.);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в) </w:t>
      </w: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Ккп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= 1,0 при использовании объектов государственного нежилого фонда прочими видами категорий пользователей, не вошедшими в настоящий перечень;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Кндс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коэффициент, учитывающий налог на добавленную стоимость;</w:t>
      </w:r>
    </w:p>
    <w:p w:rsidR="00341EF0" w:rsidRPr="00B56F3B" w:rsidRDefault="00341EF0" w:rsidP="00B56F3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6F3B">
        <w:rPr>
          <w:rFonts w:ascii="Times New Roman" w:hAnsi="Times New Roman" w:cs="Times New Roman"/>
          <w:sz w:val="24"/>
          <w:szCs w:val="24"/>
          <w:lang w:eastAsia="ru-RU"/>
        </w:rPr>
        <w:t>Кн</w:t>
      </w:r>
      <w:proofErr w:type="spellEnd"/>
      <w:r w:rsidRPr="00B56F3B">
        <w:rPr>
          <w:rFonts w:ascii="Times New Roman" w:hAnsi="Times New Roman" w:cs="Times New Roman"/>
          <w:sz w:val="24"/>
          <w:szCs w:val="24"/>
          <w:lang w:eastAsia="ru-RU"/>
        </w:rPr>
        <w:t xml:space="preserve"> - нормирующий коэффициент.</w:t>
      </w:r>
    </w:p>
    <w:sectPr w:rsidR="00341EF0" w:rsidRPr="00B56F3B" w:rsidSect="009E3B7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51119"/>
    <w:multiLevelType w:val="multilevel"/>
    <w:tmpl w:val="2604C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02B5E"/>
    <w:multiLevelType w:val="multilevel"/>
    <w:tmpl w:val="BBB8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3A7A82"/>
    <w:multiLevelType w:val="multilevel"/>
    <w:tmpl w:val="46548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9564BA"/>
    <w:multiLevelType w:val="multilevel"/>
    <w:tmpl w:val="1C56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790B0D"/>
    <w:multiLevelType w:val="multilevel"/>
    <w:tmpl w:val="27FEB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03B4"/>
    <w:rsid w:val="000438A4"/>
    <w:rsid w:val="00073517"/>
    <w:rsid w:val="00095FFD"/>
    <w:rsid w:val="000E1885"/>
    <w:rsid w:val="000F03B4"/>
    <w:rsid w:val="00226682"/>
    <w:rsid w:val="00281356"/>
    <w:rsid w:val="002B23ED"/>
    <w:rsid w:val="00341EF0"/>
    <w:rsid w:val="003B4B9E"/>
    <w:rsid w:val="003D5303"/>
    <w:rsid w:val="003D5433"/>
    <w:rsid w:val="005023F5"/>
    <w:rsid w:val="005F62E5"/>
    <w:rsid w:val="00621683"/>
    <w:rsid w:val="006F22BE"/>
    <w:rsid w:val="007C1330"/>
    <w:rsid w:val="008356B3"/>
    <w:rsid w:val="009510A9"/>
    <w:rsid w:val="009E3B7D"/>
    <w:rsid w:val="00A401C1"/>
    <w:rsid w:val="00A61B7C"/>
    <w:rsid w:val="00B56F3B"/>
    <w:rsid w:val="00CF2D37"/>
    <w:rsid w:val="00D55FE0"/>
    <w:rsid w:val="00E4639D"/>
    <w:rsid w:val="00E91481"/>
    <w:rsid w:val="00F42554"/>
    <w:rsid w:val="00FA4CD2"/>
    <w:rsid w:val="00FC307D"/>
    <w:rsid w:val="00FD2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03"/>
  </w:style>
  <w:style w:type="paragraph" w:styleId="1">
    <w:name w:val="heading 1"/>
    <w:basedOn w:val="a"/>
    <w:link w:val="10"/>
    <w:uiPriority w:val="9"/>
    <w:qFormat/>
    <w:rsid w:val="00341E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41E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41E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B56F3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1E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1E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1E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41EF0"/>
    <w:rPr>
      <w:color w:val="0000FF"/>
      <w:u w:val="single"/>
    </w:rPr>
  </w:style>
  <w:style w:type="paragraph" w:customStyle="1" w:styleId="copytitle">
    <w:name w:val="copytitle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1EF0"/>
    <w:rPr>
      <w:b/>
      <w:bCs/>
    </w:rPr>
  </w:style>
  <w:style w:type="paragraph" w:customStyle="1" w:styleId="copyright">
    <w:name w:val="copyright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1EF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341EF0"/>
    <w:pPr>
      <w:spacing w:after="0" w:line="240" w:lineRule="auto"/>
    </w:pPr>
  </w:style>
  <w:style w:type="character" w:customStyle="1" w:styleId="50">
    <w:name w:val="Заголовок 5 Знак"/>
    <w:basedOn w:val="a0"/>
    <w:link w:val="5"/>
    <w:rsid w:val="00B56F3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1">
    <w:name w:val="Основной текст с отступом 3 Знак"/>
    <w:link w:val="32"/>
    <w:locked/>
    <w:rsid w:val="00B56F3B"/>
    <w:rPr>
      <w:sz w:val="28"/>
      <w:lang w:eastAsia="ru-RU"/>
    </w:rPr>
  </w:style>
  <w:style w:type="paragraph" w:styleId="32">
    <w:name w:val="Body Text Indent 3"/>
    <w:basedOn w:val="a"/>
    <w:link w:val="31"/>
    <w:rsid w:val="00B56F3B"/>
    <w:pPr>
      <w:spacing w:after="0" w:line="240" w:lineRule="auto"/>
      <w:ind w:firstLine="720"/>
    </w:pPr>
    <w:rPr>
      <w:sz w:val="28"/>
      <w:lang w:eastAsia="ru-RU"/>
    </w:rPr>
  </w:style>
  <w:style w:type="character" w:customStyle="1" w:styleId="310">
    <w:name w:val="Основной текст с отступом 3 Знак1"/>
    <w:basedOn w:val="a0"/>
    <w:link w:val="32"/>
    <w:uiPriority w:val="99"/>
    <w:semiHidden/>
    <w:rsid w:val="00B56F3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1E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41E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41E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1E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1E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1E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41EF0"/>
    <w:rPr>
      <w:color w:val="0000FF"/>
      <w:u w:val="single"/>
    </w:rPr>
  </w:style>
  <w:style w:type="paragraph" w:customStyle="1" w:styleId="copytitle">
    <w:name w:val="copytitle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1EF0"/>
    <w:rPr>
      <w:b/>
      <w:bCs/>
    </w:rPr>
  </w:style>
  <w:style w:type="paragraph" w:customStyle="1" w:styleId="copyright">
    <w:name w:val="copyright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34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1EF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341E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2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75910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263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62922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1667856827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75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97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0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944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1353293">
          <w:marLeft w:val="0"/>
          <w:marRight w:val="0"/>
          <w:marTop w:val="0"/>
          <w:marBottom w:val="22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81175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9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05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89534" TargetMode="External"/><Relationship Id="rId13" Type="http://schemas.openxmlformats.org/officeDocument/2006/relationships/hyperlink" Target="http://docs.cntd.ru/document/90180766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hyperlink" Target="http://docs.cntd.ru/document/901807667" TargetMode="External"/><Relationship Id="rId17" Type="http://schemas.openxmlformats.org/officeDocument/2006/relationships/hyperlink" Target="http://docs.cntd.ru/document/43891823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438918230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docs.cntd.ru/document/90180766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1989534" TargetMode="External"/><Relationship Id="rId10" Type="http://schemas.openxmlformats.org/officeDocument/2006/relationships/hyperlink" Target="http://docs.cntd.ru/document/90182093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07667" TargetMode="External"/><Relationship Id="rId14" Type="http://schemas.openxmlformats.org/officeDocument/2006/relationships/hyperlink" Target="http://docs.cntd.ru/document/9017136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EB4C8-75D6-4828-8C3A-59C0D6628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8475</Words>
  <Characters>48312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Наиль Г. Гильванов</dc:creator>
  <cp:keywords/>
  <dc:description/>
  <cp:lastModifiedBy>Win</cp:lastModifiedBy>
  <cp:revision>2</cp:revision>
  <cp:lastPrinted>2019-02-01T07:56:00Z</cp:lastPrinted>
  <dcterms:created xsi:type="dcterms:W3CDTF">2019-02-01T08:00:00Z</dcterms:created>
  <dcterms:modified xsi:type="dcterms:W3CDTF">2019-02-01T08:00:00Z</dcterms:modified>
</cp:coreProperties>
</file>