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471" w:rsidRDefault="0093400B" w:rsidP="00BC2471">
      <w:pPr>
        <w:pStyle w:val="a3"/>
        <w:ind w:firstLine="567"/>
        <w:jc w:val="both"/>
        <w:rPr>
          <w:sz w:val="28"/>
        </w:rPr>
      </w:pPr>
      <w:r w:rsidRPr="0093400B">
        <w:rPr>
          <w:b/>
          <w:bCs/>
          <w:sz w:val="28"/>
        </w:rPr>
        <w:t>Суд вынес приговор по делу о покушении на сбыт свыше 0,5 кг наркотиков</w:t>
      </w:r>
    </w:p>
    <w:p w:rsidR="0093400B" w:rsidRDefault="0093400B" w:rsidP="0093400B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93400B" w:rsidRPr="0093400B" w:rsidRDefault="0093400B" w:rsidP="0093400B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bookmarkStart w:id="0" w:name="_GoBack"/>
      <w:bookmarkEnd w:id="0"/>
      <w:r w:rsidRPr="0093400B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Краснокамский межрайонный суд вынес приговор по уголовному делу в отношении троих жителей с. Калтасы в возрасте от 19 до 23 лет.</w:t>
      </w:r>
    </w:p>
    <w:p w:rsidR="0093400B" w:rsidRPr="0093400B" w:rsidRDefault="0093400B" w:rsidP="0093400B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3400B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Они признаны виновными в совершении преступления, предусмотренного ч. 3 ст. 30 – ч. 5 ст. 228.1 УК РФ (покушение на незаконный сбыт наркотических средств в особо крупном размере).</w:t>
      </w:r>
    </w:p>
    <w:p w:rsidR="0093400B" w:rsidRPr="0093400B" w:rsidRDefault="0093400B" w:rsidP="0093400B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3400B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суде установлено, что в период с ноября 2020 г. по январь 2021 г. подсудимые через Интернет приобрели наркотики общим весом более 0,5 кг. Сообщники расфасовали их на мелкие дозы и планировали реализовать «закладками» в садовых товариществах г. Нефтекамск. С помощью мессенджера они рассылали покупателям координаты тайников.</w:t>
      </w:r>
    </w:p>
    <w:p w:rsidR="0093400B" w:rsidRPr="0093400B" w:rsidRDefault="0093400B" w:rsidP="0093400B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3400B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Злоумышленники были задержаны сотрудниками полиции, которые изъяли запрещенные вещества.</w:t>
      </w:r>
    </w:p>
    <w:p w:rsidR="0093400B" w:rsidRPr="0093400B" w:rsidRDefault="0093400B" w:rsidP="0093400B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3400B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Подсудимые полностью признали вину в совершении преступления.</w:t>
      </w:r>
    </w:p>
    <w:p w:rsidR="0093400B" w:rsidRPr="0093400B" w:rsidRDefault="0093400B" w:rsidP="0093400B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3400B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Суд назначил им наказание в виде лишения свободы сроком от 5 лет 9 месяцев до 7 лет 9 месяцев с отбыванием в исправительной колонии строгого режима.</w:t>
      </w:r>
    </w:p>
    <w:p w:rsidR="0093400B" w:rsidRPr="0093400B" w:rsidRDefault="0093400B" w:rsidP="0093400B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3400B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Приговор не вступил в законную силу. </w:t>
      </w:r>
    </w:p>
    <w:p w:rsidR="00E61E5A" w:rsidRPr="00BC2471" w:rsidRDefault="00E61E5A" w:rsidP="00BC2471"/>
    <w:sectPr w:rsidR="00E61E5A" w:rsidRPr="00BC2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471"/>
    <w:rsid w:val="0093400B"/>
    <w:rsid w:val="00952C46"/>
    <w:rsid w:val="00BC2471"/>
    <w:rsid w:val="00E6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2471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952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2471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952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6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2022-07-02T14:56:00Z</dcterms:created>
  <dcterms:modified xsi:type="dcterms:W3CDTF">2022-07-02T14:56:00Z</dcterms:modified>
</cp:coreProperties>
</file>